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9443"/>
      </w:tblGrid>
      <w:tr w:rsidR="00B44C33" w:rsidRPr="00B44C33" w:rsidTr="00B44C33">
        <w:trPr>
          <w:tblCellSpacing w:w="7" w:type="dxa"/>
        </w:trPr>
        <w:tc>
          <w:tcPr>
            <w:tcW w:w="4500" w:type="pct"/>
            <w:shd w:val="clear" w:color="auto" w:fill="FFFFFF"/>
            <w:vAlign w:val="center"/>
            <w:hideMark/>
          </w:tcPr>
          <w:p w:rsidR="00B44C33" w:rsidRPr="00B44C33" w:rsidRDefault="00B44C33" w:rsidP="00B44C33">
            <w:pPr>
              <w:spacing w:after="0" w:line="240" w:lineRule="auto"/>
              <w:rPr>
                <w:rFonts w:ascii="Arial" w:eastAsia="Times New Roman" w:hAnsi="Arial" w:cs="Arial"/>
                <w:b/>
                <w:bCs/>
                <w:color w:val="4D6D91"/>
                <w:sz w:val="18"/>
                <w:szCs w:val="18"/>
                <w:lang w:eastAsia="ru-RU"/>
              </w:rPr>
            </w:pPr>
            <w:r w:rsidRPr="00B44C33">
              <w:rPr>
                <w:rFonts w:ascii="Arial" w:eastAsia="Times New Roman" w:hAnsi="Arial" w:cs="Arial"/>
                <w:b/>
                <w:bCs/>
                <w:color w:val="4D6D91"/>
                <w:sz w:val="18"/>
                <w:szCs w:val="18"/>
                <w:lang w:eastAsia="ru-RU"/>
              </w:rPr>
              <w:t>Меры социальной поддержки семей с детьми в Ульяновской области</w:t>
            </w:r>
          </w:p>
        </w:tc>
      </w:tr>
      <w:tr w:rsidR="00B44C33" w:rsidRPr="00B44C33" w:rsidTr="00B44C33">
        <w:trPr>
          <w:tblCellSpacing w:w="7" w:type="dxa"/>
        </w:trPr>
        <w:tc>
          <w:tcPr>
            <w:tcW w:w="0" w:type="auto"/>
            <w:shd w:val="clear" w:color="auto" w:fill="FFFFFF"/>
            <w:tcMar>
              <w:top w:w="30" w:type="dxa"/>
              <w:left w:w="30" w:type="dxa"/>
              <w:bottom w:w="61" w:type="dxa"/>
              <w:right w:w="30" w:type="dxa"/>
            </w:tcMar>
            <w:vAlign w:val="center"/>
            <w:hideMark/>
          </w:tcPr>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b/>
                <w:bCs/>
                <w:color w:val="000000"/>
                <w:sz w:val="19"/>
                <w:lang w:eastAsia="ru-RU"/>
              </w:rPr>
              <w:t xml:space="preserve">Департамент Главного управления труда, занятости и социального благополучия Ульяновской области по </w:t>
            </w:r>
            <w:proofErr w:type="spellStart"/>
            <w:r w:rsidRPr="00B44C33">
              <w:rPr>
                <w:rFonts w:ascii="Times New Roman" w:eastAsia="Times New Roman" w:hAnsi="Times New Roman" w:cs="Times New Roman"/>
                <w:b/>
                <w:bCs/>
                <w:color w:val="000000"/>
                <w:sz w:val="19"/>
                <w:lang w:eastAsia="ru-RU"/>
              </w:rPr>
              <w:t>Майнскому</w:t>
            </w:r>
            <w:proofErr w:type="spellEnd"/>
            <w:r w:rsidRPr="00B44C33">
              <w:rPr>
                <w:rFonts w:ascii="Times New Roman" w:eastAsia="Times New Roman" w:hAnsi="Times New Roman" w:cs="Times New Roman"/>
                <w:b/>
                <w:bCs/>
                <w:color w:val="000000"/>
                <w:sz w:val="19"/>
                <w:lang w:eastAsia="ru-RU"/>
              </w:rPr>
              <w:t xml:space="preserve"> району напоминает, семьи с детьми в Ульяновской области имеют следующие меры социальной поддержки: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В соответствии с Законом Ульяновской области от 01.11.2006 № 152-ЗО «О пособиях на детей в Ульяновской области» предоставляется дополнительное единовременное пособие при рождении ребёнка и ежемесячное пособие на ребёнка.</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Размер дополнительного единовременного пособия при рождении первого ребёнка составляет – 1100,00 рублей, при рождении второго ребёнка – 2000 рублей, при рождении третьего ребёнка и последующих детей – 3000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За получением пособия необходимо обратиться в течение шести месяцев с месяца рождения ребёнка.</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gramStart"/>
            <w:r w:rsidRPr="00B44C33">
              <w:rPr>
                <w:rFonts w:ascii="Times New Roman" w:eastAsia="Times New Roman" w:hAnsi="Times New Roman" w:cs="Times New Roman"/>
                <w:color w:val="000000"/>
                <w:sz w:val="19"/>
                <w:szCs w:val="19"/>
                <w:lang w:eastAsia="ru-RU"/>
              </w:rPr>
              <w:t>Право на получение ежемесячного пособия имеет один из родителей на каждого рождённого ребёнка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установленного на душу населения в Ульяновской области.</w:t>
            </w:r>
            <w:proofErr w:type="gramEnd"/>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В настоящее время величина прожиточного минимума на территории Ульяновской области составляет 9253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Размер ежемесячного пособия на ребёнка составляет 200 рублей, ежемесячного пособия на ребёнка одинокой матери - 400 рублей, ежемесячного пособие на ребёнка военнослужащего, проходящего военную службу по призыву, на ребёнка, родители которого уклоняются от уплаты алиментов, и на ребёнка-инвалида – 300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В соответствии со статьёй 4 Закона Ульяновской области от 02.11.2011 № 180-ЗО «О некоторых мерах по улучшению демографической ситуации в Ульяновской области» семьям, в которых в результате многоплодных родов родились дети, предоставляются дополнительные меры социальной поддержки: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1) единовременная денежная выплата в размере 10000 рублей при рождении детей в результате многоплодных родов.</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Право на единовременную денежную выплату в размере 10000 рублей при рождении детей в результате многоплодных родов предоставляется в течение 6 месяцев со дня рождения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2) право на внеочередной прием врачами, а также соответствующим средним медицинским персоналом медицинских организаций, подведомственных исполнительному органу государственной власти Ульяновской области, уполномоченному в сфере здравоохранения, при оказании первичной медико-санитарной помощи в амбулаторных условиях и в условиях дневного стационара;</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3) ежемесячная денежная выплата в размере установленного Правительством Ульяновской области среднего размера родительской платы за присмотр и уход за детьми, посещающими государственные и муниципальные образовательные организации, находящиеся на территории Ульяновской области и реализующие образовательную программу дошкольного образования, на каждого ребенка, не посещающего указанные образовательные организации.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Ежемесячная денежная выплата на ребёнка, не посещающего детский сад, предоставляется на детей до 7 лет, в случае невозможности приёма ребёнка в детский сад, по причинам независящим от семьи;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gramStart"/>
            <w:r w:rsidRPr="00B44C33">
              <w:rPr>
                <w:rFonts w:ascii="Times New Roman" w:eastAsia="Times New Roman" w:hAnsi="Times New Roman" w:cs="Times New Roman"/>
                <w:color w:val="000000"/>
                <w:sz w:val="19"/>
                <w:szCs w:val="19"/>
                <w:lang w:eastAsia="ru-RU"/>
              </w:rPr>
              <w:t>4) единовременная социальная выплата на приобретение жилого помещения при рождении в результате многоплодных родов, размер которой рассчитывается как произведение средней рыночной стоимости одного квадратного метра общей площади жилья в Ульяновской области, установленной уполномоченным Правительством Российской Федерации федеральным органом исполнительной власти на дату рождения детей в результате многоплодных родов, и общей площади жилья в размере 18 квадратных метров на каждого ребенка</w:t>
            </w:r>
            <w:proofErr w:type="gramEnd"/>
            <w:r w:rsidRPr="00B44C33">
              <w:rPr>
                <w:rFonts w:ascii="Times New Roman" w:eastAsia="Times New Roman" w:hAnsi="Times New Roman" w:cs="Times New Roman"/>
                <w:color w:val="000000"/>
                <w:sz w:val="19"/>
                <w:szCs w:val="19"/>
                <w:lang w:eastAsia="ru-RU"/>
              </w:rPr>
              <w:t xml:space="preserve">, в связи с </w:t>
            </w:r>
            <w:proofErr w:type="gramStart"/>
            <w:r w:rsidRPr="00B44C33">
              <w:rPr>
                <w:rFonts w:ascii="Times New Roman" w:eastAsia="Times New Roman" w:hAnsi="Times New Roman" w:cs="Times New Roman"/>
                <w:color w:val="000000"/>
                <w:sz w:val="19"/>
                <w:szCs w:val="19"/>
                <w:lang w:eastAsia="ru-RU"/>
              </w:rPr>
              <w:t>рождением</w:t>
            </w:r>
            <w:proofErr w:type="gramEnd"/>
            <w:r w:rsidRPr="00B44C33">
              <w:rPr>
                <w:rFonts w:ascii="Times New Roman" w:eastAsia="Times New Roman" w:hAnsi="Times New Roman" w:cs="Times New Roman"/>
                <w:color w:val="000000"/>
                <w:sz w:val="19"/>
                <w:szCs w:val="19"/>
                <w:lang w:eastAsia="ru-RU"/>
              </w:rPr>
              <w:t xml:space="preserve"> которого возникло право на данную единовременную социальную выплату;</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 xml:space="preserve">мера социальной поддержки предоставляется один раз при условии, если по состоянию на день обращения за ее получением семья, в которой в результате многоплодных родов родились дети, соответствует совокупности </w:t>
            </w:r>
            <w:r w:rsidRPr="00B44C33">
              <w:rPr>
                <w:rFonts w:ascii="Times New Roman" w:eastAsia="Times New Roman" w:hAnsi="Times New Roman" w:cs="Times New Roman"/>
                <w:color w:val="000000"/>
                <w:sz w:val="19"/>
                <w:szCs w:val="19"/>
                <w:lang w:eastAsia="ru-RU"/>
              </w:rPr>
              <w:lastRenderedPageBreak/>
              <w:t>следующих требований: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оба родителя детей, являющихся членами указанной семьи, состоят между собой в браке, заключенном в органах записи актов гражданского состояния;</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хотя бы один из родителей детей, являющихся членами указанной семьи, имеет постоянный источник дохода;</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хотя бы один из родителей детей, являющихся членами указанной семьи, состоит на учете в качестве нуждающегося в жилых помещениях, предоставляемых по договорам социального найма;</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не менее двоих детей, родившихся в указанной семье в результате многоплодных родов, находятся в живых.</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Расчет размера единовременной социальной выплаты на приобретение жилого помещения, осуществляется исходя из числа родившихся в результате многоплодных родов детей, которые находятся в живых по состоянию на день обращения за ее получением.</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5) сопровождение семьи социальным работником со дня рождения детей и до достижения ими трехлетнего возраста.</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Законом Ульяновской области от 05.02.2008 № 24-ЗО «О дополнительных мерах социальной поддержки семей, имеющих детей» предусматривается, что женщинам, при рождении (усыновлении) второго ребёнка (мужчинам, являющимся единственным родителем (усыновителем) второго ребёнка) или последующих детей предоставляется право на дополнительную меру социальной поддержки – государственный сертификат на именной капитал «Семья».</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Дополнительные меры социальной поддержки – именной капитал «Семья» предоставляются гражданам Российской Федерации, постоянно проживающим на территории Ульяновской области не менее 1 года непосредственно перед рождением (усыновлением) ребёнка (детей), рождение (усыновление) которого (которых) является основанием возникновения права на дополнительные меры социальной поддержки.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Именной капитал «Семья» устанавливается в следующих размерах:</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на второго ребёнка – 50000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на третьего ребёнка – 100000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на четвертого ребёнка – 150000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на пятого ребёнка – 200000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на шестого ребёнка – 250000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на седьмого и каждого последующего ребёнка – 700000 рублей.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6"/>
                <w:szCs w:val="16"/>
                <w:lang w:eastAsia="ru-RU"/>
              </w:rPr>
              <w:t> </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gramStart"/>
            <w:r w:rsidRPr="00B44C33">
              <w:rPr>
                <w:rFonts w:ascii="Times New Roman" w:eastAsia="Times New Roman" w:hAnsi="Times New Roman" w:cs="Times New Roman"/>
                <w:color w:val="000000"/>
                <w:sz w:val="19"/>
                <w:szCs w:val="19"/>
                <w:lang w:eastAsia="ru-RU"/>
              </w:rPr>
              <w:t>В соответствии с Законом Ульяновской области от 31.08.2012 № 113-ЗО «О ежемесячной денежной выплате на ребёнка до достижения им возраста трёх лет» предоставляется ежемесячная денежная выплаты на ребёнка до достижения им возраста трёх лет семьям, нуждающимся в поддержке при рождении после 31 декабря 2012 года третьего или последующих детей в размере прожиточного минимума для детей.</w:t>
            </w:r>
            <w:proofErr w:type="gramEnd"/>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Семьями, нуждающимися в поддержке, т.е. в получении ежемесячной денежной выплаты, признаются семьи, размер среднедушевого дохода членов которых ниже величины среднедушевого денежного дохода населения Ульяновской области, сложившегося за год, предшествующий году обращения за назначением ежемесячной денежной выплаты. Данная величина составляет более 18961 руб. на каждого члена семьи.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Ежемесячная денежная выплата на ребёнка до достижения им возраста трёх лет назначается в размере, равном величине прожиточного минимума на детей, установленного в Ульяновской области, величина прожиточного минимума устанавливается ежеквартально. В настоящее время размер составляет 9375 руб.</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gramStart"/>
            <w:r w:rsidRPr="00B44C33">
              <w:rPr>
                <w:rFonts w:ascii="Times New Roman" w:eastAsia="Times New Roman" w:hAnsi="Times New Roman" w:cs="Times New Roman"/>
                <w:color w:val="000000"/>
                <w:sz w:val="19"/>
                <w:szCs w:val="19"/>
                <w:lang w:eastAsia="ru-RU"/>
              </w:rPr>
              <w:lastRenderedPageBreak/>
              <w:t>В соответствии с Законом Ульяновской области от 29.12.2005 № 154-ЗО «О мерах социальной поддержки многодетных семей на территории Ульяновской области» многодетными признаются семьи, имеющие на воспитании и содержании троих и более детей в возрасте до 18 лет и (или) детей старше этого возраста, обучающихся по имеющим государственную аккредитацию образовательным программам среднего общего, среднего профессионального или высшего образования в очной форме, – до</w:t>
            </w:r>
            <w:proofErr w:type="gramEnd"/>
            <w:r w:rsidRPr="00B44C33">
              <w:rPr>
                <w:rFonts w:ascii="Times New Roman" w:eastAsia="Times New Roman" w:hAnsi="Times New Roman" w:cs="Times New Roman"/>
                <w:color w:val="000000"/>
                <w:sz w:val="19"/>
                <w:szCs w:val="19"/>
                <w:lang w:eastAsia="ru-RU"/>
              </w:rPr>
              <w:t xml:space="preserve"> </w:t>
            </w:r>
            <w:proofErr w:type="gramStart"/>
            <w:r w:rsidRPr="00B44C33">
              <w:rPr>
                <w:rFonts w:ascii="Times New Roman" w:eastAsia="Times New Roman" w:hAnsi="Times New Roman" w:cs="Times New Roman"/>
                <w:color w:val="000000"/>
                <w:sz w:val="19"/>
                <w:szCs w:val="19"/>
                <w:lang w:eastAsia="ru-RU"/>
              </w:rPr>
              <w:t>окончания обучения, но не более чем до достижения ими возраста 23 лет, при условии, что в такой семье один или оба родителя (опекуна, попечителя) проживают на территории Ульяновской области и являются гражданами Российской Федерации либо иностранными гражданами или лицами без гражданства, имеющими вид на жительство или удостоверение беженца, если иное не установлено международным договором Российской Федерации или федеральным законом.</w:t>
            </w:r>
            <w:proofErr w:type="gramEnd"/>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Многодетным семьям в Ульяновской области предоставляется:</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1) ежемесячная денежная выплата в размере 160 рублей на каждого ребёнка из малообеспеченной многодетной семьи;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2) ежемесячная денежная компенсация расходов на оплату коммунальных услуг в размере:</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а) 50 процентов фактически произведенных расходов на оплату коммунальных услуг - семьям, воспитывающим троих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б) 60 процентов фактически произведенных расходов на оплату коммунальных услуг - семьям, воспитывающим четверых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в) 75 процентов фактически произведенных расходов на оплату коммунальных услуг - семьям, воспитывающим пятерых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г) 100 процентов фактически произведенных расходов на оплату коммунальных услуг - семьям, воспитывающим шестерых и более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3) денежная компенсация расходов на оплату приобретаемого твердого топлива в пределах норм, установленных для продажи населению, и оплату транспортных услуг для доставки этого топлива семьям, проживающим в жилых помещениях с печным отоплением, в размере:</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а) 50 процентов фактически произведенных расходов на оплату приобретаемого твердого топлива и транспортных услуг по его доставке - семьям, воспитывающим троих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б) 60 процентов фактически произведенных расходов на оплату приобретаемого твердого топлива и транспортных услуг по его доставке - семьям, воспитывающим четверых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в) 75 процентов фактически произведенных расходов на оплату приобретаемого твердого топлива и транспортных услуг по его доставке - семьям, воспитывающим пятерых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г) 100 процентов фактически произведенных расходов на оплату приобретаемого твердого топлива и транспортных услуг по его доставке - семьям, воспитывающим шестерых и более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4) ежегодная выплата в размере 2000 рублей на каждого ребёнка школьного возраста на приобретение школьной и спортивной одежды;</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5) ежегодная денежная компенсация каждому из родителей фактически произведенных расходов на оплату платных медицинских услуг, связанных с лечением стоматологических заболеваний (за исключением услуг по косметологическому лечению и зубопротезированию), в размере стоимости таких услуг, но не более 1200 рублей в совокупности;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6) бесплатное обеспечение детей в возрасте до 18 лет один раз в год (весной или осенью) витаминами при наличии к тому медицинских показаний;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 xml:space="preserve">7) ежемесячная денежная выплата в размере стоимости социального проездного билета для проезда на всех видах городского пассажирского транспорта (кроме такси), на автомобильном транспорте общего пользования (кроме такси) в пригородном и междугородном сообщении в пределах территории Ульяновской области на каждого ребенка, обучающегося в общеобразовательном учреждении (220 рублей) для малообеспеченной многодетной </w:t>
            </w:r>
            <w:r w:rsidRPr="00B44C33">
              <w:rPr>
                <w:rFonts w:ascii="Times New Roman" w:eastAsia="Times New Roman" w:hAnsi="Times New Roman" w:cs="Times New Roman"/>
                <w:color w:val="000000"/>
                <w:sz w:val="19"/>
                <w:szCs w:val="19"/>
                <w:lang w:eastAsia="ru-RU"/>
              </w:rPr>
              <w:lastRenderedPageBreak/>
              <w:t>семьи;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8) ежемесячная денежная выплата в размере 150 рублей на каждого ребёнка, обучающегося в общеобразовательном учреждении, на оплату его питания в течение учебного года для малообеспеченной многодетной семьи (предоставляется на каждого ребёнка, не обеспеченного бесплатным питанием в общеобразовательной организации);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9) бесплатное предоставление в собственность автомобиля, оборудованного для перевозок не менее 12 человек, предоставляется семьям, воспитывающим десятерых и более детей.</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10) ежемесячной денежной выплаты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организациях, реализующих программу дошкольного образования, на каждого ребенка, не посещающего указанные государственные, муниципальные образовательные организации;</w:t>
            </w:r>
          </w:p>
          <w:p w:rsidR="00B44C33" w:rsidRPr="00B44C33" w:rsidRDefault="00B44C33" w:rsidP="00B44C33">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B44C33">
              <w:rPr>
                <w:rFonts w:ascii="Times New Roman" w:eastAsia="Times New Roman" w:hAnsi="Times New Roman" w:cs="Times New Roman"/>
                <w:color w:val="000000"/>
                <w:sz w:val="19"/>
                <w:szCs w:val="19"/>
                <w:lang w:eastAsia="ru-RU"/>
              </w:rPr>
              <w:t>11) предоставление один раз в два года денежной компенсации фактически произведенных расходов на оплату путевок, приобретенных в целях организации совместного отдыха родителей с детьми, в размере стоимости таких путевок, но не более 5000 рублей на одного человека</w:t>
            </w:r>
          </w:p>
        </w:tc>
      </w:tr>
    </w:tbl>
    <w:p w:rsidR="003922C2" w:rsidRDefault="00B44C33"/>
    <w:sectPr w:rsidR="003922C2" w:rsidSect="00176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44C33"/>
    <w:rsid w:val="00176B9A"/>
    <w:rsid w:val="00B44C33"/>
    <w:rsid w:val="00CB2238"/>
    <w:rsid w:val="00E1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C33"/>
    <w:rPr>
      <w:b/>
      <w:bCs/>
    </w:rPr>
  </w:style>
</w:styles>
</file>

<file path=word/webSettings.xml><?xml version="1.0" encoding="utf-8"?>
<w:webSettings xmlns:r="http://schemas.openxmlformats.org/officeDocument/2006/relationships" xmlns:w="http://schemas.openxmlformats.org/wordprocessingml/2006/main">
  <w:divs>
    <w:div w:id="324553571">
      <w:bodyDiv w:val="1"/>
      <w:marLeft w:val="0"/>
      <w:marRight w:val="0"/>
      <w:marTop w:val="0"/>
      <w:marBottom w:val="0"/>
      <w:divBdr>
        <w:top w:val="none" w:sz="0" w:space="0" w:color="auto"/>
        <w:left w:val="none" w:sz="0" w:space="0" w:color="auto"/>
        <w:bottom w:val="none" w:sz="0" w:space="0" w:color="auto"/>
        <w:right w:val="none" w:sz="0" w:space="0" w:color="auto"/>
      </w:divBdr>
      <w:divsChild>
        <w:div w:id="49627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9967</Characters>
  <Application>Microsoft Office Word</Application>
  <DocSecurity>0</DocSecurity>
  <Lines>83</Lines>
  <Paragraphs>23</Paragraphs>
  <ScaleCrop>false</ScaleCrop>
  <Company>Grizli777</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KazancevaEA</dc:creator>
  <cp:keywords/>
  <dc:description/>
  <cp:lastModifiedBy>KazancevaEA</cp:lastModifiedBy>
  <cp:revision>2</cp:revision>
  <dcterms:created xsi:type="dcterms:W3CDTF">2015-12-03T08:56:00Z</dcterms:created>
  <dcterms:modified xsi:type="dcterms:W3CDTF">2015-12-03T08:56:00Z</dcterms:modified>
</cp:coreProperties>
</file>