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06" w:rsidRDefault="00AD2606" w:rsidP="006C1DC3">
      <w:pPr>
        <w:tabs>
          <w:tab w:val="left" w:pos="709"/>
        </w:tabs>
        <w:ind w:right="-1"/>
        <w:jc w:val="right"/>
        <w:rPr>
          <w:rFonts w:ascii="PT Astra Serif" w:hAnsi="PT Astra Serif"/>
          <w:b/>
        </w:rPr>
      </w:pPr>
    </w:p>
    <w:p w:rsidR="00665CE5" w:rsidRDefault="00665CE5" w:rsidP="006C1DC3">
      <w:pPr>
        <w:tabs>
          <w:tab w:val="left" w:pos="709"/>
        </w:tabs>
        <w:ind w:right="-1"/>
        <w:jc w:val="right"/>
        <w:rPr>
          <w:rFonts w:ascii="PT Astra Serif" w:hAnsi="PT Astra Serif"/>
          <w:b/>
        </w:rPr>
      </w:pPr>
    </w:p>
    <w:p w:rsidR="00665CE5" w:rsidRDefault="00665CE5" w:rsidP="006C1DC3">
      <w:pPr>
        <w:tabs>
          <w:tab w:val="left" w:pos="709"/>
        </w:tabs>
        <w:ind w:right="-1"/>
        <w:jc w:val="right"/>
        <w:rPr>
          <w:rFonts w:ascii="PT Astra Serif" w:hAnsi="PT Astra Serif"/>
          <w:b/>
        </w:rPr>
      </w:pPr>
    </w:p>
    <w:p w:rsidR="00665CE5" w:rsidRPr="00767A04" w:rsidRDefault="00665CE5" w:rsidP="006C1DC3">
      <w:pPr>
        <w:tabs>
          <w:tab w:val="left" w:pos="709"/>
        </w:tabs>
        <w:ind w:right="-1"/>
        <w:jc w:val="right"/>
        <w:rPr>
          <w:rFonts w:ascii="PT Astra Serif" w:hAnsi="PT Astra Serif"/>
          <w:b/>
        </w:rPr>
      </w:pPr>
    </w:p>
    <w:p w:rsidR="00980C46" w:rsidRPr="00025B24" w:rsidRDefault="006C1DC3" w:rsidP="00025B24">
      <w:pPr>
        <w:tabs>
          <w:tab w:val="left" w:pos="709"/>
        </w:tabs>
        <w:ind w:right="-1"/>
        <w:jc w:val="right"/>
        <w:rPr>
          <w:rFonts w:ascii="PT Astra Serif" w:hAnsi="PT Astra Serif"/>
          <w:b/>
        </w:rPr>
      </w:pPr>
      <w:r w:rsidRPr="00767A04">
        <w:rPr>
          <w:rFonts w:ascii="PT Astra Serif" w:hAnsi="PT Astra Serif"/>
          <w:b/>
        </w:rPr>
        <w:t xml:space="preserve">                        </w:t>
      </w:r>
    </w:p>
    <w:p w:rsidR="00665CE5" w:rsidRDefault="00665CE5" w:rsidP="00025B24">
      <w:pPr>
        <w:ind w:left="-284"/>
        <w:jc w:val="center"/>
        <w:rPr>
          <w:rFonts w:ascii="PT Astra Serif" w:hAnsi="PT Astra Serif"/>
          <w:b/>
          <w:bCs/>
        </w:rPr>
      </w:pPr>
    </w:p>
    <w:p w:rsidR="00665CE5" w:rsidRDefault="00665CE5" w:rsidP="00025B24">
      <w:pPr>
        <w:ind w:left="-284"/>
        <w:jc w:val="center"/>
        <w:rPr>
          <w:rFonts w:ascii="PT Astra Serif" w:hAnsi="PT Astra Serif"/>
          <w:b/>
          <w:bCs/>
        </w:rPr>
      </w:pPr>
    </w:p>
    <w:p w:rsidR="00665CE5" w:rsidRDefault="00665CE5" w:rsidP="00025B24">
      <w:pPr>
        <w:ind w:left="-284"/>
        <w:jc w:val="center"/>
        <w:rPr>
          <w:rFonts w:ascii="PT Astra Serif" w:hAnsi="PT Astra Serif"/>
          <w:b/>
          <w:bCs/>
        </w:rPr>
      </w:pPr>
    </w:p>
    <w:p w:rsidR="00665CE5" w:rsidRDefault="00665CE5" w:rsidP="007F14C1">
      <w:pPr>
        <w:rPr>
          <w:rFonts w:ascii="PT Astra Serif" w:hAnsi="PT Astra Serif"/>
          <w:b/>
          <w:bCs/>
        </w:rPr>
      </w:pPr>
    </w:p>
    <w:p w:rsidR="007F14C1" w:rsidRDefault="007F14C1" w:rsidP="007F14C1">
      <w:pPr>
        <w:rPr>
          <w:rFonts w:ascii="PT Astra Serif" w:hAnsi="PT Astra Serif"/>
          <w:b/>
          <w:bCs/>
        </w:rPr>
      </w:pPr>
    </w:p>
    <w:p w:rsidR="007F14C1" w:rsidRDefault="007F14C1" w:rsidP="007F14C1">
      <w:pPr>
        <w:rPr>
          <w:rFonts w:ascii="PT Astra Serif" w:hAnsi="PT Astra Serif"/>
          <w:b/>
          <w:bCs/>
        </w:rPr>
      </w:pPr>
    </w:p>
    <w:p w:rsidR="007F14C1" w:rsidRDefault="007F14C1" w:rsidP="007F14C1">
      <w:pPr>
        <w:rPr>
          <w:rFonts w:ascii="PT Astra Serif" w:hAnsi="PT Astra Serif"/>
          <w:b/>
          <w:bCs/>
        </w:rPr>
      </w:pPr>
    </w:p>
    <w:p w:rsidR="00665CE5" w:rsidRDefault="00665CE5" w:rsidP="00025B24">
      <w:pPr>
        <w:ind w:left="-284"/>
        <w:jc w:val="center"/>
        <w:rPr>
          <w:rFonts w:ascii="PT Astra Serif" w:hAnsi="PT Astra Serif"/>
          <w:b/>
          <w:bCs/>
        </w:rPr>
      </w:pPr>
    </w:p>
    <w:p w:rsidR="008665B1" w:rsidRPr="00025B24" w:rsidRDefault="006C1DC3" w:rsidP="00025B24">
      <w:pPr>
        <w:ind w:left="-284"/>
        <w:jc w:val="center"/>
        <w:rPr>
          <w:rFonts w:ascii="PT Astra Serif" w:hAnsi="PT Astra Serif"/>
          <w:b/>
          <w:bCs/>
        </w:rPr>
      </w:pPr>
      <w:r w:rsidRPr="00767A04">
        <w:rPr>
          <w:rFonts w:ascii="PT Astra Serif" w:hAnsi="PT Astra Serif"/>
          <w:b/>
          <w:bCs/>
        </w:rPr>
        <w:t>О внесении изменений</w:t>
      </w:r>
      <w:r w:rsidR="0042340A" w:rsidRPr="00767A04">
        <w:rPr>
          <w:rFonts w:ascii="PT Astra Serif" w:hAnsi="PT Astra Serif"/>
          <w:b/>
          <w:bCs/>
        </w:rPr>
        <w:t xml:space="preserve"> в постановление Администрации муниципального образования «</w:t>
      </w:r>
      <w:proofErr w:type="spellStart"/>
      <w:r w:rsidR="0042340A" w:rsidRPr="00767A04">
        <w:rPr>
          <w:rFonts w:ascii="PT Astra Serif" w:hAnsi="PT Astra Serif"/>
          <w:b/>
          <w:bCs/>
        </w:rPr>
        <w:t>Майнский</w:t>
      </w:r>
      <w:proofErr w:type="spellEnd"/>
      <w:r w:rsidR="0042340A" w:rsidRPr="00767A04">
        <w:rPr>
          <w:rFonts w:ascii="PT Astra Serif" w:hAnsi="PT Astra Serif"/>
          <w:b/>
          <w:bCs/>
        </w:rPr>
        <w:t xml:space="preserve"> район» от</w:t>
      </w:r>
      <w:r w:rsidR="00692B69" w:rsidRPr="00767A04">
        <w:rPr>
          <w:rFonts w:ascii="PT Astra Serif" w:hAnsi="PT Astra Serif"/>
          <w:b/>
          <w:bCs/>
        </w:rPr>
        <w:t xml:space="preserve"> 30</w:t>
      </w:r>
      <w:r w:rsidR="0042340A" w:rsidRPr="00767A04">
        <w:rPr>
          <w:rFonts w:ascii="PT Astra Serif" w:hAnsi="PT Astra Serif"/>
          <w:b/>
          <w:bCs/>
        </w:rPr>
        <w:t>.0</w:t>
      </w:r>
      <w:r w:rsidR="00FA71E6" w:rsidRPr="00767A04">
        <w:rPr>
          <w:rFonts w:ascii="PT Astra Serif" w:hAnsi="PT Astra Serif"/>
          <w:b/>
          <w:bCs/>
        </w:rPr>
        <w:t>1</w:t>
      </w:r>
      <w:r w:rsidR="0042340A" w:rsidRPr="00767A04">
        <w:rPr>
          <w:rFonts w:ascii="PT Astra Serif" w:hAnsi="PT Astra Serif"/>
          <w:b/>
          <w:bCs/>
        </w:rPr>
        <w:t>.201</w:t>
      </w:r>
      <w:r w:rsidR="00FA71E6" w:rsidRPr="00767A04">
        <w:rPr>
          <w:rFonts w:ascii="PT Astra Serif" w:hAnsi="PT Astra Serif"/>
          <w:b/>
          <w:bCs/>
        </w:rPr>
        <w:t>9</w:t>
      </w:r>
      <w:r w:rsidR="0042340A" w:rsidRPr="00767A04">
        <w:rPr>
          <w:rFonts w:ascii="PT Astra Serif" w:hAnsi="PT Astra Serif"/>
          <w:b/>
          <w:bCs/>
        </w:rPr>
        <w:t xml:space="preserve"> № </w:t>
      </w:r>
      <w:r w:rsidR="00692B69" w:rsidRPr="00767A04">
        <w:rPr>
          <w:rFonts w:ascii="PT Astra Serif" w:hAnsi="PT Astra Serif"/>
          <w:b/>
          <w:bCs/>
        </w:rPr>
        <w:t>88</w:t>
      </w:r>
    </w:p>
    <w:p w:rsidR="00665CE5" w:rsidRDefault="00665CE5" w:rsidP="004B2A49">
      <w:pPr>
        <w:ind w:firstLine="567"/>
        <w:jc w:val="both"/>
        <w:rPr>
          <w:rFonts w:ascii="PT Astra Serif" w:hAnsi="PT Astra Serif"/>
        </w:rPr>
      </w:pPr>
    </w:p>
    <w:p w:rsidR="00665CE5" w:rsidRDefault="00665CE5" w:rsidP="004B2A49">
      <w:pPr>
        <w:ind w:firstLine="567"/>
        <w:jc w:val="both"/>
        <w:rPr>
          <w:rFonts w:ascii="PT Astra Serif" w:hAnsi="PT Astra Serif"/>
        </w:rPr>
      </w:pPr>
    </w:p>
    <w:p w:rsidR="007F14C1" w:rsidRDefault="007F14C1" w:rsidP="004B2A49">
      <w:pPr>
        <w:ind w:firstLine="567"/>
        <w:jc w:val="both"/>
        <w:rPr>
          <w:rFonts w:ascii="PT Astra Serif" w:hAnsi="PT Astra Serif"/>
        </w:rPr>
      </w:pPr>
    </w:p>
    <w:p w:rsidR="0042340A" w:rsidRPr="00767A04" w:rsidRDefault="0042340A" w:rsidP="004B2A49">
      <w:pPr>
        <w:ind w:firstLine="567"/>
        <w:jc w:val="both"/>
        <w:rPr>
          <w:rFonts w:ascii="PT Astra Serif" w:hAnsi="PT Astra Serif"/>
        </w:rPr>
      </w:pPr>
      <w:r w:rsidRPr="00767A04">
        <w:rPr>
          <w:rFonts w:ascii="PT Astra Serif" w:hAnsi="PT Astra Serif"/>
        </w:rPr>
        <w:t>В целях реализации мероприятий по проведению административной реформы</w:t>
      </w:r>
      <w:r w:rsidR="008665B1" w:rsidRPr="00767A04">
        <w:rPr>
          <w:rFonts w:ascii="PT Astra Serif" w:hAnsi="PT Astra Serif"/>
        </w:rPr>
        <w:t xml:space="preserve"> </w:t>
      </w:r>
      <w:r w:rsidR="00DC69AA" w:rsidRPr="00767A04">
        <w:rPr>
          <w:rFonts w:ascii="PT Astra Serif" w:hAnsi="PT Astra Serif"/>
        </w:rPr>
        <w:t>Администрация муниципального образования «</w:t>
      </w:r>
      <w:proofErr w:type="spellStart"/>
      <w:r w:rsidR="00DC69AA" w:rsidRPr="00767A04">
        <w:rPr>
          <w:rFonts w:ascii="PT Astra Serif" w:hAnsi="PT Astra Serif"/>
        </w:rPr>
        <w:t>Майнский</w:t>
      </w:r>
      <w:proofErr w:type="spellEnd"/>
      <w:r w:rsidR="00DC69AA" w:rsidRPr="00767A04">
        <w:rPr>
          <w:rFonts w:ascii="PT Astra Serif" w:hAnsi="PT Astra Serif"/>
        </w:rPr>
        <w:t xml:space="preserve"> район»     </w:t>
      </w:r>
      <w:r w:rsidR="008665B1" w:rsidRPr="00767A04">
        <w:rPr>
          <w:rFonts w:ascii="PT Astra Serif" w:hAnsi="PT Astra Serif"/>
        </w:rPr>
        <w:t xml:space="preserve">                                    </w:t>
      </w:r>
      <w:proofErr w:type="spellStart"/>
      <w:proofErr w:type="gramStart"/>
      <w:r w:rsidR="00DC69AA" w:rsidRPr="00767A04">
        <w:rPr>
          <w:rFonts w:ascii="PT Astra Serif" w:hAnsi="PT Astra Serif"/>
        </w:rPr>
        <w:t>п</w:t>
      </w:r>
      <w:proofErr w:type="spellEnd"/>
      <w:proofErr w:type="gramEnd"/>
      <w:r w:rsidR="00DC69AA" w:rsidRPr="00767A04">
        <w:rPr>
          <w:rFonts w:ascii="PT Astra Serif" w:hAnsi="PT Astra Serif"/>
        </w:rPr>
        <w:t xml:space="preserve"> о с т а </w:t>
      </w:r>
      <w:proofErr w:type="spellStart"/>
      <w:r w:rsidR="00DC69AA" w:rsidRPr="00767A04">
        <w:rPr>
          <w:rFonts w:ascii="PT Astra Serif" w:hAnsi="PT Astra Serif"/>
        </w:rPr>
        <w:t>н</w:t>
      </w:r>
      <w:proofErr w:type="spellEnd"/>
      <w:r w:rsidR="00DC69AA" w:rsidRPr="00767A04">
        <w:rPr>
          <w:rFonts w:ascii="PT Astra Serif" w:hAnsi="PT Astra Serif"/>
        </w:rPr>
        <w:t xml:space="preserve"> о в л я е т:  </w:t>
      </w:r>
      <w:r w:rsidRPr="00767A04">
        <w:rPr>
          <w:rFonts w:ascii="PT Astra Serif" w:hAnsi="PT Astra Serif"/>
        </w:rPr>
        <w:t xml:space="preserve">  </w:t>
      </w:r>
    </w:p>
    <w:p w:rsidR="00DC69AA" w:rsidRPr="00767A04" w:rsidRDefault="0042340A" w:rsidP="004B2A49">
      <w:pPr>
        <w:pStyle w:val="s14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767A04">
        <w:rPr>
          <w:rFonts w:ascii="PT Astra Serif" w:hAnsi="PT Astra Serif"/>
          <w:sz w:val="28"/>
          <w:szCs w:val="28"/>
        </w:rPr>
        <w:t>1.Внести в Постановление Администрации муниципального образования «</w:t>
      </w:r>
      <w:proofErr w:type="spellStart"/>
      <w:r w:rsidRPr="00767A04">
        <w:rPr>
          <w:rFonts w:ascii="PT Astra Serif" w:hAnsi="PT Astra Serif"/>
          <w:sz w:val="28"/>
          <w:szCs w:val="28"/>
        </w:rPr>
        <w:t>Май</w:t>
      </w:r>
      <w:r w:rsidR="00692B69" w:rsidRPr="00767A04">
        <w:rPr>
          <w:rFonts w:ascii="PT Astra Serif" w:hAnsi="PT Astra Serif"/>
          <w:sz w:val="28"/>
          <w:szCs w:val="28"/>
        </w:rPr>
        <w:t>нский</w:t>
      </w:r>
      <w:proofErr w:type="spellEnd"/>
      <w:r w:rsidR="00692B69" w:rsidRPr="00767A04">
        <w:rPr>
          <w:rFonts w:ascii="PT Astra Serif" w:hAnsi="PT Astra Serif"/>
          <w:sz w:val="28"/>
          <w:szCs w:val="28"/>
        </w:rPr>
        <w:t xml:space="preserve"> район» от 30</w:t>
      </w:r>
      <w:r w:rsidR="004359B0" w:rsidRPr="00767A04">
        <w:rPr>
          <w:rFonts w:ascii="PT Astra Serif" w:hAnsi="PT Astra Serif"/>
          <w:sz w:val="28"/>
          <w:szCs w:val="28"/>
        </w:rPr>
        <w:t>.0</w:t>
      </w:r>
      <w:r w:rsidR="00FA71E6" w:rsidRPr="00767A04">
        <w:rPr>
          <w:rFonts w:ascii="PT Astra Serif" w:hAnsi="PT Astra Serif"/>
          <w:sz w:val="28"/>
          <w:szCs w:val="28"/>
        </w:rPr>
        <w:t>1</w:t>
      </w:r>
      <w:r w:rsidR="004359B0" w:rsidRPr="00767A04">
        <w:rPr>
          <w:rFonts w:ascii="PT Astra Serif" w:hAnsi="PT Astra Serif"/>
          <w:sz w:val="28"/>
          <w:szCs w:val="28"/>
        </w:rPr>
        <w:t>.201</w:t>
      </w:r>
      <w:r w:rsidR="00FA71E6" w:rsidRPr="00767A04">
        <w:rPr>
          <w:rFonts w:ascii="PT Astra Serif" w:hAnsi="PT Astra Serif"/>
          <w:sz w:val="28"/>
          <w:szCs w:val="28"/>
        </w:rPr>
        <w:t>9</w:t>
      </w:r>
      <w:r w:rsidR="004359B0" w:rsidRPr="00767A04">
        <w:rPr>
          <w:rFonts w:ascii="PT Astra Serif" w:hAnsi="PT Astra Serif"/>
          <w:sz w:val="28"/>
          <w:szCs w:val="28"/>
        </w:rPr>
        <w:t xml:space="preserve"> № </w:t>
      </w:r>
      <w:r w:rsidR="00692B69" w:rsidRPr="00767A04">
        <w:rPr>
          <w:rFonts w:ascii="PT Astra Serif" w:hAnsi="PT Astra Serif"/>
          <w:sz w:val="28"/>
          <w:szCs w:val="28"/>
        </w:rPr>
        <w:t>88</w:t>
      </w:r>
      <w:r w:rsidR="00D621C9" w:rsidRPr="00767A04">
        <w:rPr>
          <w:rFonts w:ascii="PT Astra Serif" w:hAnsi="PT Astra Serif"/>
          <w:sz w:val="28"/>
          <w:szCs w:val="28"/>
        </w:rPr>
        <w:t xml:space="preserve"> </w:t>
      </w:r>
      <w:r w:rsidR="00FA71E6" w:rsidRPr="00767A04">
        <w:rPr>
          <w:rFonts w:ascii="PT Astra Serif" w:hAnsi="PT Astra Serif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FA71E6" w:rsidRPr="00767A04">
        <w:rPr>
          <w:rFonts w:ascii="PT Astra Serif" w:hAnsi="PT Astra Serif"/>
          <w:bCs/>
          <w:sz w:val="28"/>
          <w:szCs w:val="28"/>
        </w:rPr>
        <w:t>«</w:t>
      </w:r>
      <w:r w:rsidR="00692B69" w:rsidRPr="00767A04">
        <w:rPr>
          <w:rFonts w:ascii="PT Astra Serif" w:hAnsi="PT Astra Serif"/>
          <w:bCs/>
          <w:sz w:val="28"/>
          <w:szCs w:val="28"/>
        </w:rPr>
        <w:t>Присвоение адресов объектам адресации, изменении, аннулирование таких адресов на территории муниципального образования «</w:t>
      </w:r>
      <w:proofErr w:type="spellStart"/>
      <w:r w:rsidR="00692B69" w:rsidRPr="00767A04">
        <w:rPr>
          <w:rFonts w:ascii="PT Astra Serif" w:hAnsi="PT Astra Serif"/>
          <w:bCs/>
          <w:sz w:val="28"/>
          <w:szCs w:val="28"/>
        </w:rPr>
        <w:t>Майнское</w:t>
      </w:r>
      <w:proofErr w:type="spellEnd"/>
      <w:r w:rsidR="00692B69" w:rsidRPr="00767A04">
        <w:rPr>
          <w:rFonts w:ascii="PT Astra Serif" w:hAnsi="PT Astra Serif"/>
          <w:bCs/>
          <w:sz w:val="28"/>
          <w:szCs w:val="28"/>
        </w:rPr>
        <w:t xml:space="preserve"> городское поселение» </w:t>
      </w:r>
      <w:proofErr w:type="spellStart"/>
      <w:r w:rsidR="00692B69" w:rsidRPr="00767A04">
        <w:rPr>
          <w:rFonts w:ascii="PT Astra Serif" w:hAnsi="PT Astra Serif"/>
          <w:bCs/>
          <w:sz w:val="28"/>
          <w:szCs w:val="28"/>
        </w:rPr>
        <w:t>Майнского</w:t>
      </w:r>
      <w:proofErr w:type="spellEnd"/>
      <w:r w:rsidR="00692B69" w:rsidRPr="00767A04">
        <w:rPr>
          <w:rFonts w:ascii="PT Astra Serif" w:hAnsi="PT Astra Serif"/>
          <w:bCs/>
          <w:sz w:val="28"/>
          <w:szCs w:val="28"/>
        </w:rPr>
        <w:t xml:space="preserve"> района Ульяновской области</w:t>
      </w:r>
      <w:r w:rsidR="00FA71E6" w:rsidRPr="00767A04">
        <w:rPr>
          <w:rFonts w:ascii="PT Astra Serif" w:hAnsi="PT Astra Serif"/>
          <w:bCs/>
          <w:sz w:val="28"/>
          <w:szCs w:val="28"/>
        </w:rPr>
        <w:t xml:space="preserve">» </w:t>
      </w:r>
      <w:r w:rsidR="00402BB2" w:rsidRPr="00767A04">
        <w:rPr>
          <w:rFonts w:ascii="PT Astra Serif" w:hAnsi="PT Astra Serif"/>
          <w:sz w:val="28"/>
          <w:szCs w:val="28"/>
        </w:rPr>
        <w:t>следующие</w:t>
      </w:r>
      <w:r w:rsidRPr="00767A04">
        <w:rPr>
          <w:rFonts w:ascii="PT Astra Serif" w:hAnsi="PT Astra Serif"/>
          <w:sz w:val="28"/>
          <w:szCs w:val="28"/>
        </w:rPr>
        <w:t xml:space="preserve"> изменени</w:t>
      </w:r>
      <w:r w:rsidR="00402BB2" w:rsidRPr="00767A04">
        <w:rPr>
          <w:rFonts w:ascii="PT Astra Serif" w:hAnsi="PT Astra Serif"/>
          <w:sz w:val="28"/>
          <w:szCs w:val="28"/>
        </w:rPr>
        <w:t>я</w:t>
      </w:r>
      <w:r w:rsidRPr="00767A04">
        <w:rPr>
          <w:rFonts w:ascii="PT Astra Serif" w:hAnsi="PT Astra Serif"/>
          <w:sz w:val="28"/>
          <w:szCs w:val="28"/>
        </w:rPr>
        <w:t>:</w:t>
      </w:r>
    </w:p>
    <w:p w:rsidR="00767A04" w:rsidRDefault="00767A04" w:rsidP="004B2A49">
      <w:pPr>
        <w:pStyle w:val="s14"/>
        <w:shd w:val="clear" w:color="auto" w:fill="FFFFFF"/>
        <w:ind w:firstLine="567"/>
        <w:jc w:val="both"/>
        <w:rPr>
          <w:rFonts w:ascii="PT Astra Serif" w:eastAsia="Arial" w:hAnsi="PT Astra Serif" w:cs="Arial"/>
          <w:sz w:val="28"/>
          <w:szCs w:val="28"/>
        </w:rPr>
      </w:pPr>
      <w:r w:rsidRPr="00767A04">
        <w:rPr>
          <w:rFonts w:ascii="PT Astra Serif" w:hAnsi="PT Astra Serif"/>
          <w:sz w:val="28"/>
          <w:szCs w:val="28"/>
        </w:rPr>
        <w:t>1.1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767A04">
        <w:rPr>
          <w:rFonts w:ascii="PT Astra Serif" w:hAnsi="PT Astra Serif"/>
          <w:sz w:val="28"/>
          <w:szCs w:val="28"/>
        </w:rPr>
        <w:t xml:space="preserve">Подпункт в) пункта 2.6. </w:t>
      </w:r>
      <w:r w:rsidR="00025B24">
        <w:rPr>
          <w:rFonts w:ascii="PT Astra Serif" w:hAnsi="PT Astra Serif"/>
          <w:sz w:val="28"/>
          <w:szCs w:val="28"/>
        </w:rPr>
        <w:t xml:space="preserve">регламента </w:t>
      </w:r>
      <w:r w:rsidRPr="00767A04">
        <w:rPr>
          <w:rFonts w:ascii="PT Astra Serif" w:hAnsi="PT Astra Serif"/>
          <w:sz w:val="28"/>
          <w:szCs w:val="28"/>
        </w:rPr>
        <w:t>изложить в следующей редакции: «</w:t>
      </w:r>
      <w:r>
        <w:rPr>
          <w:rFonts w:ascii="PT Astra Serif" w:eastAsia="Arial" w:hAnsi="PT Astra Serif" w:cs="Arial"/>
          <w:sz w:val="28"/>
          <w:szCs w:val="28"/>
        </w:rPr>
        <w:t>в)</w:t>
      </w:r>
      <w:r w:rsidRPr="00767A04">
        <w:rPr>
          <w:rFonts w:ascii="PT Astra Serif" w:eastAsia="Arial" w:hAnsi="PT Astra Serif" w:cs="Arial"/>
          <w:sz w:val="28"/>
          <w:szCs w:val="28"/>
        </w:rPr>
        <w:t xml:space="preserve"> разрешение на строительство объекта адресации (</w:t>
      </w:r>
      <w:r w:rsidRPr="00767A04">
        <w:rPr>
          <w:rFonts w:ascii="PT Astra Serif" w:eastAsia="Arial" w:hAnsi="PT Astra Serif"/>
          <w:bCs/>
          <w:sz w:val="28"/>
          <w:szCs w:val="28"/>
          <w:lang w:eastAsia="zh-C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участке)</w:t>
      </w:r>
      <w:r w:rsidRPr="00767A04">
        <w:rPr>
          <w:rFonts w:ascii="PT Astra Serif" w:eastAsia="Arial" w:hAnsi="PT Astra Serif" w:cs="Arial"/>
          <w:sz w:val="28"/>
          <w:szCs w:val="28"/>
        </w:rPr>
        <w:t xml:space="preserve"> (при присвоении адреса строящимся объектам адресации) и (или) разрешение на ввод объекта адресации</w:t>
      </w:r>
      <w:proofErr w:type="gramEnd"/>
      <w:r w:rsidRPr="00767A04">
        <w:rPr>
          <w:rFonts w:ascii="PT Astra Serif" w:eastAsia="Arial" w:hAnsi="PT Astra Serif" w:cs="Arial"/>
          <w:sz w:val="28"/>
          <w:szCs w:val="28"/>
        </w:rPr>
        <w:t xml:space="preserve"> в эксплуатацию (</w:t>
      </w:r>
      <w:r w:rsidRPr="00767A04">
        <w:rPr>
          <w:rFonts w:ascii="PT Astra Serif" w:eastAsia="Arial" w:hAnsi="PT Astra Serif"/>
          <w:bCs/>
          <w:sz w:val="28"/>
          <w:szCs w:val="28"/>
          <w:lang w:eastAsia="zh-CN"/>
        </w:rPr>
        <w:t xml:space="preserve">уведомление </w:t>
      </w:r>
      <w:r w:rsidRPr="00767A04">
        <w:rPr>
          <w:rFonts w:ascii="PT Astra Serif" w:hAnsi="PT Astra Serif"/>
          <w:sz w:val="28"/>
          <w:szCs w:val="28"/>
        </w:rPr>
        <w:t xml:space="preserve">о соответствии </w:t>
      </w:r>
      <w:proofErr w:type="gramStart"/>
      <w:r w:rsidRPr="00767A04">
        <w:rPr>
          <w:rFonts w:ascii="PT Astra Serif" w:hAnsi="PT Astra Serif"/>
          <w:sz w:val="28"/>
          <w:szCs w:val="28"/>
        </w:rPr>
        <w:t>построенных</w:t>
      </w:r>
      <w:proofErr w:type="gramEnd"/>
      <w:r w:rsidRPr="00767A04">
        <w:rPr>
          <w:rFonts w:ascii="PT Astra Serif" w:hAnsi="PT Astra Serif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  <w:r w:rsidRPr="00767A04">
        <w:rPr>
          <w:rFonts w:ascii="PT Astra Serif" w:eastAsia="Arial" w:hAnsi="PT Astra Serif" w:cs="Arial"/>
          <w:sz w:val="28"/>
          <w:szCs w:val="28"/>
        </w:rPr>
        <w:t xml:space="preserve"> (находится в распоряжении Уполномоченного органа)</w:t>
      </w:r>
      <w:r>
        <w:rPr>
          <w:rFonts w:ascii="PT Astra Serif" w:eastAsia="Arial" w:hAnsi="PT Astra Serif" w:cs="Arial"/>
          <w:sz w:val="28"/>
          <w:szCs w:val="28"/>
        </w:rPr>
        <w:t>».</w:t>
      </w:r>
    </w:p>
    <w:p w:rsidR="007F14C1" w:rsidRPr="007F14C1" w:rsidRDefault="0097666D" w:rsidP="007F14C1">
      <w:pPr>
        <w:autoSpaceDE w:val="0"/>
        <w:ind w:firstLine="709"/>
        <w:jc w:val="both"/>
      </w:pPr>
      <w:r w:rsidRPr="007F14C1">
        <w:rPr>
          <w:rFonts w:ascii="PT Astra Serif" w:hAnsi="PT Astra Serif"/>
        </w:rPr>
        <w:t xml:space="preserve">1.2. </w:t>
      </w:r>
      <w:r w:rsidR="007F14C1" w:rsidRPr="007F14C1">
        <w:rPr>
          <w:rFonts w:ascii="PT Astra Serif" w:hAnsi="PT Astra Serif"/>
        </w:rPr>
        <w:t xml:space="preserve">Пункт </w:t>
      </w:r>
      <w:r w:rsidR="007F14C1" w:rsidRPr="007F14C1">
        <w:t xml:space="preserve">3.2.2. регламента изложить в следующей редакции: </w:t>
      </w:r>
    </w:p>
    <w:p w:rsidR="007F14C1" w:rsidRPr="007F14C1" w:rsidRDefault="007F14C1" w:rsidP="007F14C1">
      <w:pPr>
        <w:autoSpaceDE w:val="0"/>
        <w:ind w:firstLine="709"/>
        <w:jc w:val="both"/>
      </w:pPr>
      <w:r w:rsidRPr="007F14C1">
        <w:t>«3.2.2. Проверка комплектности документов, формирование и направление запроса документов (их копий или сведений, содержащихся в них) указанных в пункте 2.6 настоящего административного регламента.</w:t>
      </w:r>
    </w:p>
    <w:p w:rsidR="007F14C1" w:rsidRPr="000A3E4D" w:rsidRDefault="007F14C1" w:rsidP="007F14C1">
      <w:pPr>
        <w:widowControl w:val="0"/>
        <w:autoSpaceDE w:val="0"/>
        <w:ind w:firstLine="709"/>
        <w:jc w:val="both"/>
      </w:pPr>
      <w:r w:rsidRPr="000A3E4D">
        <w:t xml:space="preserve">В случае если необходимо поступление заявлений о присвоении объекту адресации адреса или аннулирование его адреса от нескольких </w:t>
      </w:r>
      <w:r w:rsidRPr="000A3E4D">
        <w:lastRenderedPageBreak/>
        <w:t>собственников (правообладателей), и такие заявления не поступили, уполномоченный орган на предоставление муниципальной услуги уведомляет иных собственников (правообладателей) о необходимости предоставления заявления.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Основанием для начала административного действия является регистрация заявления и передача Специалист Комитета, оказывающим муниципальную услугу.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Специалист Комитета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 xml:space="preserve">Специалист Комитета ответственный за предоставление муниципальной услуги, в течение двух рабочих дней запрашивает (если данные документы не представлены заявителем по собственной инициативе) документы, перечисленные в </w:t>
      </w:r>
      <w:r w:rsidRPr="00AF4395">
        <w:t>пункте 2.6</w:t>
      </w:r>
      <w:r w:rsidRPr="000A3E4D">
        <w:t xml:space="preserve"> настоящего административного регламента. 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Документы, указанные в подпунктах «а», «б», «</w:t>
      </w:r>
      <w:proofErr w:type="spellStart"/>
      <w:r w:rsidRPr="000A3E4D">
        <w:t>д</w:t>
      </w:r>
      <w:proofErr w:type="spellEnd"/>
      <w:r w:rsidRPr="000A3E4D">
        <w:t>», «</w:t>
      </w:r>
      <w:proofErr w:type="spellStart"/>
      <w:r w:rsidRPr="000A3E4D">
        <w:t>з</w:t>
      </w:r>
      <w:proofErr w:type="spellEnd"/>
      <w:r w:rsidRPr="000A3E4D">
        <w:t xml:space="preserve">», «и»  </w:t>
      </w:r>
      <w:r>
        <w:t xml:space="preserve">пункта 2.6 </w:t>
      </w:r>
      <w:r w:rsidRPr="00AF4395">
        <w:t>настоящего регламента</w:t>
      </w:r>
      <w:r w:rsidRPr="000A3E4D">
        <w:t xml:space="preserve"> запрашиваются уполномоченным органом в </w:t>
      </w:r>
      <w:proofErr w:type="spellStart"/>
      <w:r w:rsidRPr="000A3E4D">
        <w:t>Росреестре</w:t>
      </w:r>
      <w:proofErr w:type="spellEnd"/>
      <w:r w:rsidRPr="000A3E4D">
        <w:t>,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 xml:space="preserve">Срок предоставления запрашиваемых документов три рабочих дня. 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 xml:space="preserve">Документы, указанные в подпунктах «в», «г», «е», «ж» </w:t>
      </w:r>
      <w:r>
        <w:t xml:space="preserve">пункта 2.6 </w:t>
      </w:r>
      <w:r w:rsidRPr="00AF4395">
        <w:t>настоящего регламента</w:t>
      </w:r>
      <w:r w:rsidRPr="000A3E4D">
        <w:t xml:space="preserve"> находятся в распоряжении Уполномоченного органа.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Документ, указанный в подпункте «г»  настоящего пункта, выданный после 2015 года запрашиваются уполномоченным органом в Агентстве архитектуры и градостроительной деятельности Ульяновской области с использованием межведомственного запроса.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1) наименование органа или организации, направляющих межведомственный запрос;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2) наименование органа или организации, в адрес которых направляется межведомственный запрос;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A3E4D">
        <w:t>необходимых</w:t>
      </w:r>
      <w:proofErr w:type="gramEnd"/>
      <w:r w:rsidRPr="000A3E4D">
        <w:t xml:space="preserve"> для предоставления муниципальной услуги, и указание на реквизиты данного нормативного правового акта;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</w:t>
      </w:r>
      <w:r w:rsidRPr="000A3E4D">
        <w:lastRenderedPageBreak/>
        <w:t xml:space="preserve">нормативными правовыми актами как необходимые для представления </w:t>
      </w:r>
      <w:proofErr w:type="gramStart"/>
      <w:r w:rsidRPr="000A3E4D">
        <w:t>таких</w:t>
      </w:r>
      <w:proofErr w:type="gramEnd"/>
      <w:r w:rsidRPr="000A3E4D">
        <w:t xml:space="preserve"> документа и (или) информации;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6) контактная информация для направления ответа на межведомственный запрос;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7) дата направления межведомственного запроса;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9) информация о факте получения согласия.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документы и информацию.</w:t>
      </w:r>
    </w:p>
    <w:p w:rsidR="007F14C1" w:rsidRPr="00AF4395" w:rsidRDefault="007F14C1" w:rsidP="007F14C1">
      <w:pPr>
        <w:widowControl w:val="0"/>
        <w:autoSpaceDE w:val="0"/>
        <w:adjustRightInd w:val="0"/>
        <w:ind w:firstLine="709"/>
        <w:jc w:val="both"/>
      </w:pPr>
      <w:r w:rsidRPr="000A3E4D">
        <w:t xml:space="preserve">Максимальный срок выполнения административной процедуры </w:t>
      </w:r>
      <w:r w:rsidRPr="00AF4395">
        <w:t>5 рабочих дней.</w:t>
      </w:r>
    </w:p>
    <w:p w:rsidR="007F14C1" w:rsidRPr="000A3E4D" w:rsidRDefault="007F14C1" w:rsidP="007F14C1">
      <w:pPr>
        <w:widowControl w:val="0"/>
        <w:autoSpaceDE w:val="0"/>
        <w:adjustRightInd w:val="0"/>
        <w:ind w:firstLine="709"/>
        <w:jc w:val="both"/>
      </w:pPr>
      <w:r w:rsidRPr="000A3E4D">
        <w:t>Результатом административной процедуры является проверка комплектности и получение недостающих документов по межведомственным запросам</w:t>
      </w:r>
      <w:proofErr w:type="gramStart"/>
      <w:r w:rsidRPr="000A3E4D">
        <w:t>.</w:t>
      </w:r>
      <w:r>
        <w:t>»</w:t>
      </w:r>
      <w:proofErr w:type="gramEnd"/>
    </w:p>
    <w:p w:rsidR="007F14C1" w:rsidRDefault="00692B69" w:rsidP="007F14C1">
      <w:pPr>
        <w:autoSpaceDE w:val="0"/>
        <w:ind w:firstLine="709"/>
        <w:jc w:val="both"/>
      </w:pPr>
      <w:r w:rsidRPr="007F14C1">
        <w:rPr>
          <w:rFonts w:ascii="PT Astra Serif" w:hAnsi="PT Astra Serif"/>
        </w:rPr>
        <w:t>1</w:t>
      </w:r>
      <w:r w:rsidR="004B2A49" w:rsidRPr="007F14C1">
        <w:rPr>
          <w:rFonts w:ascii="PT Astra Serif" w:hAnsi="PT Astra Serif"/>
        </w:rPr>
        <w:t>.</w:t>
      </w:r>
      <w:r w:rsidR="007F14C1">
        <w:rPr>
          <w:rFonts w:ascii="PT Astra Serif" w:hAnsi="PT Astra Serif"/>
        </w:rPr>
        <w:t>3</w:t>
      </w:r>
      <w:r w:rsidR="004B2A49" w:rsidRPr="007F14C1">
        <w:rPr>
          <w:rFonts w:ascii="PT Astra Serif" w:hAnsi="PT Astra Serif"/>
        </w:rPr>
        <w:t xml:space="preserve">. </w:t>
      </w:r>
      <w:r w:rsidR="007F14C1" w:rsidRPr="007F14C1">
        <w:rPr>
          <w:rFonts w:ascii="PT Astra Serif" w:hAnsi="PT Astra Serif"/>
        </w:rPr>
        <w:t xml:space="preserve">Пункт </w:t>
      </w:r>
      <w:r w:rsidR="007F14C1" w:rsidRPr="007F14C1">
        <w:t>3.2.2. регламента изложить в следующей редакции:</w:t>
      </w:r>
    </w:p>
    <w:p w:rsidR="007F14C1" w:rsidRPr="000A3E4D" w:rsidRDefault="007F14C1" w:rsidP="007F14C1">
      <w:pPr>
        <w:autoSpaceDE w:val="0"/>
        <w:ind w:firstLine="709"/>
        <w:jc w:val="both"/>
        <w:rPr>
          <w:b/>
        </w:rPr>
      </w:pPr>
      <w:r>
        <w:rPr>
          <w:b/>
        </w:rPr>
        <w:t>«</w:t>
      </w:r>
      <w:r w:rsidRPr="000A3E4D">
        <w:rPr>
          <w:b/>
        </w:rPr>
        <w:t>3.2.3 Подготовка результата муниципальной услуги.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Юридическим фактом начала административной процедуры является отсутствие или наличие оснований для отказа в предоставлении муниципальной услуги.</w:t>
      </w:r>
    </w:p>
    <w:p w:rsidR="007F14C1" w:rsidRPr="000A3E4D" w:rsidRDefault="007F14C1" w:rsidP="007F14C1">
      <w:pPr>
        <w:autoSpaceDE w:val="0"/>
        <w:ind w:firstLine="709"/>
        <w:jc w:val="both"/>
      </w:pPr>
      <w:r w:rsidRPr="000A3E4D">
        <w:t>В случае отсутствия оснований для отказа, указанных в пункте 2.8 настоящего административного регламента, Специалист Комитета, готовит проект решения о присвоении объекту адресации адреса или аннулировании его адреса.</w:t>
      </w:r>
    </w:p>
    <w:p w:rsidR="007F14C1" w:rsidRPr="000A3E4D" w:rsidRDefault="007F14C1" w:rsidP="007F14C1">
      <w:pPr>
        <w:autoSpaceDE w:val="0"/>
        <w:ind w:firstLine="709"/>
        <w:jc w:val="both"/>
      </w:pPr>
      <w:proofErr w:type="gramStart"/>
      <w:r w:rsidRPr="000A3E4D">
        <w:t>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Комитета ответственный за предоставление муниципальной услуги, осуществляет подготовку проекта решения об отказе в присвоении объекту адресации адреса или аннулировании его адреса</w:t>
      </w:r>
      <w:r w:rsidRPr="000A3E4D">
        <w:rPr>
          <w:rFonts w:eastAsiaTheme="minorHAnsi"/>
          <w:lang w:eastAsia="en-US"/>
        </w:rPr>
        <w:t>, с указанием</w:t>
      </w:r>
      <w:r w:rsidRPr="000A3E4D">
        <w:t xml:space="preserve"> причины отказа являющейся основанием для принятия такого решения с обязательной ссылкой на пункт </w:t>
      </w:r>
      <w:hyperlink r:id="rId5" w:history="1">
        <w:r w:rsidRPr="007F14C1">
          <w:rPr>
            <w:rStyle w:val="a6"/>
            <w:color w:val="auto"/>
          </w:rPr>
          <w:t>2.8</w:t>
        </w:r>
      </w:hyperlink>
      <w:r w:rsidRPr="007F14C1">
        <w:t xml:space="preserve"> а</w:t>
      </w:r>
      <w:r w:rsidRPr="000A3E4D">
        <w:t>дминистративного регламента.</w:t>
      </w:r>
      <w:proofErr w:type="gramEnd"/>
    </w:p>
    <w:p w:rsidR="007F14C1" w:rsidRPr="007F14C1" w:rsidRDefault="007F14C1" w:rsidP="007F14C1">
      <w:pPr>
        <w:autoSpaceDE w:val="0"/>
        <w:ind w:firstLine="709"/>
        <w:jc w:val="both"/>
      </w:pPr>
      <w:r w:rsidRPr="000A3E4D">
        <w:t xml:space="preserve">Максимальный срок подготовки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составляет </w:t>
      </w:r>
      <w:r w:rsidRPr="00AF4395">
        <w:t>2 (два) рабочих дня</w:t>
      </w:r>
      <w:r w:rsidRPr="000A3E4D">
        <w:t xml:space="preserve"> </w:t>
      </w:r>
      <w:proofErr w:type="gramStart"/>
      <w:r w:rsidRPr="000A3E4D">
        <w:t>с даты поступления</w:t>
      </w:r>
      <w:proofErr w:type="gramEnd"/>
      <w:r w:rsidRPr="000A3E4D">
        <w:t xml:space="preserve"> документов в рамках межведомственного взаимо</w:t>
      </w:r>
      <w:r>
        <w:t>действия в Уполномоченный орган».</w:t>
      </w:r>
    </w:p>
    <w:p w:rsidR="0042340A" w:rsidRPr="007F14C1" w:rsidRDefault="004B2A49" w:rsidP="007F14C1">
      <w:pPr>
        <w:pStyle w:val="s14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7F14C1">
        <w:rPr>
          <w:rFonts w:ascii="PT Astra Serif" w:hAnsi="PT Astra Serif"/>
          <w:sz w:val="28"/>
          <w:szCs w:val="28"/>
        </w:rPr>
        <w:t>3</w:t>
      </w:r>
      <w:r w:rsidR="008665B1" w:rsidRPr="007F14C1">
        <w:rPr>
          <w:rFonts w:ascii="PT Astra Serif" w:hAnsi="PT Astra Serif"/>
          <w:sz w:val="28"/>
          <w:szCs w:val="28"/>
        </w:rPr>
        <w:t>.</w:t>
      </w:r>
      <w:r w:rsidR="0042340A" w:rsidRPr="007F14C1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6C1DC3" w:rsidRPr="007F14C1">
        <w:rPr>
          <w:rFonts w:ascii="PT Astra Serif" w:hAnsi="PT Astra Serif"/>
          <w:sz w:val="28"/>
          <w:szCs w:val="28"/>
        </w:rPr>
        <w:t>на следующий день после</w:t>
      </w:r>
      <w:r w:rsidR="0042340A" w:rsidRPr="007F14C1">
        <w:rPr>
          <w:rFonts w:ascii="PT Astra Serif" w:hAnsi="PT Astra Serif"/>
          <w:sz w:val="28"/>
          <w:szCs w:val="28"/>
        </w:rPr>
        <w:t xml:space="preserve"> его обнародования.</w:t>
      </w:r>
    </w:p>
    <w:p w:rsidR="004B2A49" w:rsidRPr="00767A04" w:rsidRDefault="004B2A49" w:rsidP="00AD2606">
      <w:pPr>
        <w:pStyle w:val="a3"/>
        <w:tabs>
          <w:tab w:val="left" w:pos="720"/>
          <w:tab w:val="left" w:pos="90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767A04">
        <w:rPr>
          <w:rFonts w:ascii="PT Astra Serif" w:hAnsi="PT Astra Serif"/>
          <w:sz w:val="28"/>
          <w:szCs w:val="28"/>
        </w:rPr>
        <w:lastRenderedPageBreak/>
        <w:t>4.</w:t>
      </w:r>
      <w:proofErr w:type="gramStart"/>
      <w:r w:rsidRPr="00767A0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67A04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экономическому развитию Волкова А.Д.</w:t>
      </w:r>
    </w:p>
    <w:p w:rsidR="004B2A49" w:rsidRDefault="004B2A49" w:rsidP="004B2A49">
      <w:pPr>
        <w:rPr>
          <w:rFonts w:ascii="PT Astra Serif" w:hAnsi="PT Astra Serif"/>
        </w:rPr>
      </w:pPr>
    </w:p>
    <w:p w:rsidR="00665CE5" w:rsidRPr="00767A04" w:rsidRDefault="00665CE5" w:rsidP="004B2A49">
      <w:pPr>
        <w:rPr>
          <w:rFonts w:ascii="PT Astra Serif" w:hAnsi="PT Astra Serif"/>
        </w:rPr>
      </w:pPr>
    </w:p>
    <w:p w:rsidR="004B2A49" w:rsidRPr="00767A04" w:rsidRDefault="004B2A49" w:rsidP="004B2A49">
      <w:pPr>
        <w:rPr>
          <w:rFonts w:ascii="PT Astra Serif" w:hAnsi="PT Astra Serif"/>
        </w:rPr>
      </w:pPr>
      <w:r w:rsidRPr="00767A04">
        <w:rPr>
          <w:rFonts w:ascii="PT Astra Serif" w:hAnsi="PT Astra Serif"/>
        </w:rPr>
        <w:t xml:space="preserve">Глава администрации района                                  </w:t>
      </w:r>
      <w:r w:rsidR="00665CE5">
        <w:rPr>
          <w:rFonts w:ascii="PT Astra Serif" w:hAnsi="PT Astra Serif"/>
        </w:rPr>
        <w:t xml:space="preserve">                          </w:t>
      </w:r>
      <w:proofErr w:type="spellStart"/>
      <w:r w:rsidRPr="00767A04">
        <w:rPr>
          <w:rFonts w:ascii="PT Astra Serif" w:hAnsi="PT Astra Serif"/>
        </w:rPr>
        <w:t>О.В.Шуенков</w:t>
      </w:r>
      <w:proofErr w:type="spellEnd"/>
    </w:p>
    <w:p w:rsidR="005C686C" w:rsidRPr="00767A04" w:rsidRDefault="005C686C" w:rsidP="004B2A4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</w:p>
    <w:sectPr w:rsidR="005C686C" w:rsidRPr="00767A04" w:rsidSect="00665CE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078F8"/>
    <w:rsid w:val="000078F8"/>
    <w:rsid w:val="000157E9"/>
    <w:rsid w:val="00015A33"/>
    <w:rsid w:val="00025B24"/>
    <w:rsid w:val="000A440C"/>
    <w:rsid w:val="000C4297"/>
    <w:rsid w:val="001E20F0"/>
    <w:rsid w:val="002553CF"/>
    <w:rsid w:val="002A558A"/>
    <w:rsid w:val="002D0D38"/>
    <w:rsid w:val="002D4DDC"/>
    <w:rsid w:val="00326D77"/>
    <w:rsid w:val="003913EB"/>
    <w:rsid w:val="00402BB2"/>
    <w:rsid w:val="0042340A"/>
    <w:rsid w:val="004359B0"/>
    <w:rsid w:val="00472E85"/>
    <w:rsid w:val="004B2A49"/>
    <w:rsid w:val="004E3EF0"/>
    <w:rsid w:val="005410CE"/>
    <w:rsid w:val="005C686C"/>
    <w:rsid w:val="005F4EB2"/>
    <w:rsid w:val="00623D87"/>
    <w:rsid w:val="006629A3"/>
    <w:rsid w:val="00665CE5"/>
    <w:rsid w:val="00671CF9"/>
    <w:rsid w:val="00692B69"/>
    <w:rsid w:val="006C1DC3"/>
    <w:rsid w:val="00752CDA"/>
    <w:rsid w:val="00767A04"/>
    <w:rsid w:val="007C2584"/>
    <w:rsid w:val="007F14C1"/>
    <w:rsid w:val="00835256"/>
    <w:rsid w:val="00863FA8"/>
    <w:rsid w:val="008665B1"/>
    <w:rsid w:val="0092683E"/>
    <w:rsid w:val="0097666D"/>
    <w:rsid w:val="00980C46"/>
    <w:rsid w:val="00987432"/>
    <w:rsid w:val="009C55D8"/>
    <w:rsid w:val="00A901F2"/>
    <w:rsid w:val="00AD2606"/>
    <w:rsid w:val="00BA2A80"/>
    <w:rsid w:val="00C16CFA"/>
    <w:rsid w:val="00C55FD0"/>
    <w:rsid w:val="00C836FD"/>
    <w:rsid w:val="00CA4114"/>
    <w:rsid w:val="00D621C9"/>
    <w:rsid w:val="00DC69AA"/>
    <w:rsid w:val="00E93379"/>
    <w:rsid w:val="00EE6FB6"/>
    <w:rsid w:val="00F7409B"/>
    <w:rsid w:val="00F818E5"/>
    <w:rsid w:val="00FA71E6"/>
    <w:rsid w:val="00F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078F8"/>
    <w:pPr>
      <w:keepNext/>
      <w:numPr>
        <w:ilvl w:val="1"/>
        <w:numId w:val="1"/>
      </w:numPr>
      <w:suppressAutoHyphens/>
      <w:outlineLvl w:val="1"/>
    </w:pPr>
    <w:rPr>
      <w:b/>
      <w:bCs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8F8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Body Text"/>
    <w:basedOn w:val="a"/>
    <w:link w:val="a4"/>
    <w:rsid w:val="000078F8"/>
    <w:pPr>
      <w:suppressAutoHyphens/>
      <w:spacing w:after="120"/>
    </w:pPr>
    <w:rPr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0078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Strong"/>
    <w:qFormat/>
    <w:rsid w:val="005C686C"/>
    <w:rPr>
      <w:b/>
      <w:bCs/>
    </w:rPr>
  </w:style>
  <w:style w:type="character" w:styleId="a6">
    <w:name w:val="Hyperlink"/>
    <w:rsid w:val="00FA71E6"/>
    <w:rPr>
      <w:color w:val="0000FF"/>
      <w:u w:val="single"/>
    </w:rPr>
  </w:style>
  <w:style w:type="paragraph" w:customStyle="1" w:styleId="s14">
    <w:name w:val="s_14"/>
    <w:basedOn w:val="a"/>
    <w:rsid w:val="00FA71E6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93574A433CF856FF11249D41E3C3D1331D52EC216B23ADA03E71FD292A1C9F040D205696967DD6t8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2019-12-06T07:06:00Z</cp:lastPrinted>
  <dcterms:created xsi:type="dcterms:W3CDTF">2019-10-23T07:29:00Z</dcterms:created>
  <dcterms:modified xsi:type="dcterms:W3CDTF">2019-12-06T07:06:00Z</dcterms:modified>
</cp:coreProperties>
</file>