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166BBA" w:rsidRDefault="00B93F47" w:rsidP="00DC21FB">
      <w:pPr>
        <w:pStyle w:val="1"/>
        <w:tabs>
          <w:tab w:val="left" w:pos="708"/>
        </w:tabs>
        <w:spacing w:line="0" w:lineRule="atLeast"/>
        <w:ind w:right="-79" w:firstLine="0"/>
        <w:rPr>
          <w:rFonts w:ascii="PT Astra Serif" w:hAnsi="PT Astra Serif"/>
          <w:b/>
          <w:sz w:val="24"/>
          <w:szCs w:val="24"/>
        </w:rPr>
      </w:pPr>
      <w:r w:rsidRPr="00B93F47">
        <w:rPr>
          <w:b/>
          <w:sz w:val="24"/>
          <w:szCs w:val="24"/>
        </w:rPr>
        <w:t xml:space="preserve"> </w:t>
      </w:r>
      <w:r w:rsidR="00DC21FB">
        <w:rPr>
          <w:b/>
          <w:sz w:val="24"/>
          <w:szCs w:val="24"/>
        </w:rPr>
        <w:t xml:space="preserve">           </w:t>
      </w:r>
      <w:r w:rsidR="005E2387" w:rsidRPr="00166BBA">
        <w:rPr>
          <w:rFonts w:ascii="PT Astra Serif" w:hAnsi="PT Astra Serif"/>
          <w:b/>
          <w:sz w:val="24"/>
          <w:szCs w:val="24"/>
        </w:rPr>
        <w:t xml:space="preserve">Контрольно-счетная </w:t>
      </w:r>
      <w:r w:rsidR="00DC21FB" w:rsidRPr="00166BBA">
        <w:rPr>
          <w:rFonts w:ascii="PT Astra Serif" w:hAnsi="PT Astra Serif"/>
          <w:b/>
          <w:sz w:val="24"/>
          <w:szCs w:val="24"/>
        </w:rPr>
        <w:t>палата</w:t>
      </w:r>
      <w:r w:rsidR="005E2387" w:rsidRPr="00166BBA">
        <w:rPr>
          <w:rFonts w:ascii="PT Astra Serif" w:hAnsi="PT Astra Serif"/>
          <w:b/>
          <w:sz w:val="24"/>
          <w:szCs w:val="24"/>
        </w:rPr>
        <w:t xml:space="preserve"> муниципального образования «</w:t>
      </w:r>
      <w:proofErr w:type="spellStart"/>
      <w:r w:rsidR="005E2387" w:rsidRPr="00166BBA">
        <w:rPr>
          <w:rFonts w:ascii="PT Astra Serif" w:hAnsi="PT Astra Serif"/>
          <w:b/>
          <w:sz w:val="24"/>
          <w:szCs w:val="24"/>
        </w:rPr>
        <w:t>Майнский</w:t>
      </w:r>
      <w:proofErr w:type="spellEnd"/>
      <w:r w:rsidR="005E2387" w:rsidRPr="00166BBA">
        <w:rPr>
          <w:rFonts w:ascii="PT Astra Serif" w:hAnsi="PT Astra Serif"/>
          <w:b/>
          <w:sz w:val="24"/>
          <w:szCs w:val="24"/>
        </w:rPr>
        <w:t xml:space="preserve"> район»</w:t>
      </w:r>
    </w:p>
    <w:p w:rsidR="005E2387" w:rsidRPr="00166BBA" w:rsidRDefault="005E2387" w:rsidP="005E2387">
      <w:pPr>
        <w:rPr>
          <w:rFonts w:ascii="PT Astra Serif" w:hAnsi="PT Astra Serif"/>
        </w:rPr>
      </w:pPr>
      <w:r w:rsidRPr="00166BBA">
        <w:rPr>
          <w:rFonts w:ascii="PT Astra Serif" w:hAnsi="PT Astra Serif"/>
        </w:rPr>
        <w:t>________________________________________________________________________________</w:t>
      </w:r>
      <w:r w:rsidR="00DC21FB" w:rsidRPr="00166BBA">
        <w:rPr>
          <w:rFonts w:ascii="PT Astra Serif" w:hAnsi="PT Astra Serif"/>
        </w:rPr>
        <w:t>_____</w:t>
      </w:r>
    </w:p>
    <w:p w:rsidR="005E2387" w:rsidRPr="00166BBA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hAnsi="PT Astra Serif"/>
          <w:szCs w:val="24"/>
        </w:rPr>
      </w:pPr>
      <w:r w:rsidRPr="00166BBA">
        <w:rPr>
          <w:rFonts w:ascii="PT Astra Serif" w:hAnsi="PT Astra Serif"/>
          <w:szCs w:val="24"/>
        </w:rPr>
        <w:t>433130 Ульяновская обл., р.п.Майна, ул. Советская д.3, тел.:2-12-50</w:t>
      </w:r>
    </w:p>
    <w:p w:rsidR="005E2387" w:rsidRPr="00166BBA" w:rsidRDefault="005E2387" w:rsidP="005E2387">
      <w:pPr>
        <w:tabs>
          <w:tab w:val="left" w:pos="5700"/>
        </w:tabs>
        <w:ind w:firstLine="720"/>
        <w:jc w:val="both"/>
        <w:rPr>
          <w:rFonts w:ascii="PT Astra Serif" w:hAnsi="PT Astra Serif"/>
        </w:rPr>
      </w:pPr>
    </w:p>
    <w:p w:rsidR="005E2387" w:rsidRPr="00166BBA" w:rsidRDefault="005A761C" w:rsidP="005E2387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Информация</w:t>
      </w:r>
    </w:p>
    <w:p w:rsidR="005E2387" w:rsidRPr="00166BBA" w:rsidRDefault="005E2387" w:rsidP="005E2387">
      <w:pPr>
        <w:pStyle w:val="2"/>
        <w:spacing w:line="0" w:lineRule="atLeast"/>
        <w:ind w:firstLine="709"/>
        <w:jc w:val="center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bCs/>
          <w:sz w:val="26"/>
          <w:szCs w:val="26"/>
        </w:rPr>
        <w:t xml:space="preserve">по результатам внешней проверки годового отчета </w:t>
      </w:r>
      <w:r w:rsidRPr="00166BBA">
        <w:rPr>
          <w:rFonts w:ascii="PT Astra Serif" w:hAnsi="PT Astra Serif"/>
          <w:sz w:val="26"/>
          <w:szCs w:val="26"/>
        </w:rPr>
        <w:t xml:space="preserve">об исполнении бюджета муниципального образования </w:t>
      </w:r>
      <w:r w:rsidR="006B10A0" w:rsidRPr="00166BBA">
        <w:rPr>
          <w:rFonts w:ascii="PT Astra Serif" w:hAnsi="PT Astra Serif"/>
          <w:sz w:val="26"/>
          <w:szCs w:val="26"/>
        </w:rPr>
        <w:t>«</w:t>
      </w:r>
      <w:proofErr w:type="spellStart"/>
      <w:r w:rsidR="00886F14"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="000A53A2" w:rsidRPr="00166BBA">
        <w:rPr>
          <w:rFonts w:ascii="PT Astra Serif" w:hAnsi="PT Astra Serif"/>
          <w:sz w:val="26"/>
          <w:szCs w:val="26"/>
        </w:rPr>
        <w:t xml:space="preserve"> сельское поселение</w:t>
      </w:r>
      <w:r w:rsidR="006B10A0" w:rsidRPr="00166BBA">
        <w:rPr>
          <w:rFonts w:ascii="PT Astra Serif" w:hAnsi="PT Astra Serif"/>
          <w:sz w:val="26"/>
          <w:szCs w:val="26"/>
        </w:rPr>
        <w:t>»</w:t>
      </w:r>
      <w:r w:rsidR="000A53A2" w:rsidRPr="00166BBA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A53A2" w:rsidRPr="00166BBA">
        <w:rPr>
          <w:rFonts w:ascii="PT Astra Serif" w:hAnsi="PT Astra Serif"/>
          <w:sz w:val="26"/>
          <w:szCs w:val="26"/>
        </w:rPr>
        <w:t>Майнского</w:t>
      </w:r>
      <w:proofErr w:type="spellEnd"/>
      <w:r w:rsidR="000A53A2" w:rsidRPr="00166BBA">
        <w:rPr>
          <w:rFonts w:ascii="PT Astra Serif" w:hAnsi="PT Astra Serif"/>
          <w:sz w:val="26"/>
          <w:szCs w:val="26"/>
        </w:rPr>
        <w:t xml:space="preserve"> района Ульяновской области</w:t>
      </w:r>
      <w:r w:rsidRPr="00166BBA">
        <w:rPr>
          <w:rFonts w:ascii="PT Astra Serif" w:hAnsi="PT Astra Serif"/>
          <w:sz w:val="26"/>
          <w:szCs w:val="26"/>
        </w:rPr>
        <w:t xml:space="preserve"> за 20</w:t>
      </w:r>
      <w:r w:rsidR="005828DE" w:rsidRPr="00166BBA">
        <w:rPr>
          <w:rFonts w:ascii="PT Astra Serif" w:hAnsi="PT Astra Serif"/>
          <w:sz w:val="26"/>
          <w:szCs w:val="26"/>
        </w:rPr>
        <w:t>2</w:t>
      </w:r>
      <w:r w:rsidR="00DC21FB" w:rsidRPr="00166BBA">
        <w:rPr>
          <w:rFonts w:ascii="PT Astra Serif" w:hAnsi="PT Astra Serif"/>
          <w:sz w:val="26"/>
          <w:szCs w:val="26"/>
        </w:rPr>
        <w:t>1</w:t>
      </w:r>
      <w:r w:rsidRPr="00166BBA">
        <w:rPr>
          <w:rFonts w:ascii="PT Astra Serif" w:hAnsi="PT Astra Serif"/>
          <w:sz w:val="26"/>
          <w:szCs w:val="26"/>
        </w:rPr>
        <w:t xml:space="preserve"> год</w:t>
      </w:r>
    </w:p>
    <w:p w:rsidR="005A761C" w:rsidRDefault="005A761C" w:rsidP="008A362F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p w:rsidR="00734E34" w:rsidRPr="00166BBA" w:rsidRDefault="005A761C" w:rsidP="008A362F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</w:t>
      </w:r>
      <w:r w:rsidR="00734E34" w:rsidRPr="00166BBA">
        <w:rPr>
          <w:rFonts w:ascii="PT Astra Serif" w:hAnsi="PT Astra Serif"/>
          <w:sz w:val="26"/>
          <w:szCs w:val="26"/>
        </w:rPr>
        <w:t>Внешняя проверка годового отчета об исполнении районного бюджета за 20</w:t>
      </w:r>
      <w:r w:rsidR="005828DE" w:rsidRPr="00166BBA">
        <w:rPr>
          <w:rFonts w:ascii="PT Astra Serif" w:hAnsi="PT Astra Serif"/>
          <w:sz w:val="26"/>
          <w:szCs w:val="26"/>
        </w:rPr>
        <w:t>2</w:t>
      </w:r>
      <w:r w:rsidR="00DC21FB" w:rsidRPr="00166BBA">
        <w:rPr>
          <w:rFonts w:ascii="PT Astra Serif" w:hAnsi="PT Astra Serif"/>
          <w:sz w:val="26"/>
          <w:szCs w:val="26"/>
        </w:rPr>
        <w:t>1</w:t>
      </w:r>
      <w:r w:rsidR="00734E34" w:rsidRPr="00166BBA">
        <w:rPr>
          <w:rFonts w:ascii="PT Astra Serif" w:hAnsi="PT Astra Serif"/>
          <w:sz w:val="26"/>
          <w:szCs w:val="26"/>
        </w:rPr>
        <w:t xml:space="preserve"> год осуществлена на основании статьи 264.4 Бюджетного кодекса Российской Федерации,</w:t>
      </w:r>
      <w:r w:rsidR="00734E34" w:rsidRPr="00166BBA">
        <w:rPr>
          <w:rFonts w:ascii="PT Astra Serif" w:eastAsia="Times New Roman CYR" w:hAnsi="PT Astra Serif"/>
          <w:sz w:val="26"/>
          <w:szCs w:val="26"/>
        </w:rPr>
        <w:t xml:space="preserve"> Федерального Закона от 0</w:t>
      </w:r>
      <w:r w:rsidR="00734E34" w:rsidRPr="00166BBA">
        <w:rPr>
          <w:rFonts w:ascii="PT Astra Serif" w:eastAsia="Arial" w:hAnsi="PT Astra Serif"/>
          <w:sz w:val="26"/>
          <w:szCs w:val="26"/>
        </w:rPr>
        <w:t>7 февраля 2011 года</w:t>
      </w:r>
      <w:r w:rsidR="00734E34" w:rsidRPr="00166BBA">
        <w:rPr>
          <w:rFonts w:ascii="PT Astra Serif" w:eastAsia="Times New Roman CYR" w:hAnsi="PT Astra Serif"/>
          <w:sz w:val="26"/>
          <w:szCs w:val="26"/>
        </w:rPr>
        <w:t xml:space="preserve"> № 6-ФЗ  «Об общих принципах организации и деятельности контрольно-счетных  органов субъектов РФ и муниципальных образований»,</w:t>
      </w:r>
      <w:r w:rsidR="00734E34" w:rsidRPr="00166BBA">
        <w:rPr>
          <w:rFonts w:ascii="PT Astra Serif" w:hAnsi="PT Astra Serif"/>
          <w:sz w:val="26"/>
          <w:szCs w:val="26"/>
        </w:rPr>
        <w:t xml:space="preserve"> Положения о бюджетном процессе в муниципальном образовании «</w:t>
      </w:r>
      <w:proofErr w:type="spellStart"/>
      <w:r w:rsidR="00886F14"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="00734E34" w:rsidRPr="00166BBA">
        <w:rPr>
          <w:rFonts w:ascii="PT Astra Serif" w:hAnsi="PT Astra Serif"/>
          <w:sz w:val="26"/>
          <w:szCs w:val="26"/>
        </w:rPr>
        <w:t xml:space="preserve"> сельское поселение», </w:t>
      </w:r>
      <w:r w:rsidR="00DC21FB" w:rsidRPr="00166BB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статьи 5 Положения о Контрольно-счетной палате муниципального образования «</w:t>
      </w:r>
      <w:proofErr w:type="spellStart"/>
      <w:r w:rsidR="00DC21FB" w:rsidRPr="00166BB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Майнский</w:t>
      </w:r>
      <w:proofErr w:type="spellEnd"/>
      <w:r w:rsidR="00DC21FB" w:rsidRPr="00166BB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район», утвержденного решением Совета депутатов муниципального образования «</w:t>
      </w:r>
      <w:proofErr w:type="spellStart"/>
      <w:r w:rsidR="00DC21FB" w:rsidRPr="00166BB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Майнский</w:t>
      </w:r>
      <w:proofErr w:type="spellEnd"/>
      <w:r w:rsidR="00DC21FB" w:rsidRPr="00166BB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район» от 19.11.2021г. № 37/71</w:t>
      </w:r>
      <w:r w:rsidR="00734E34" w:rsidRPr="00166BBA">
        <w:rPr>
          <w:rFonts w:ascii="PT Astra Serif" w:hAnsi="PT Astra Serif"/>
          <w:sz w:val="26"/>
          <w:szCs w:val="26"/>
        </w:rPr>
        <w:t xml:space="preserve">, плана работы Контрольно-счетной </w:t>
      </w:r>
      <w:r w:rsidR="00DC21FB" w:rsidRPr="00166BBA">
        <w:rPr>
          <w:rFonts w:ascii="PT Astra Serif" w:hAnsi="PT Astra Serif"/>
          <w:sz w:val="26"/>
          <w:szCs w:val="26"/>
        </w:rPr>
        <w:t>палаты</w:t>
      </w:r>
      <w:r w:rsidR="00734E34" w:rsidRPr="00166BBA">
        <w:rPr>
          <w:rFonts w:ascii="PT Astra Serif" w:hAnsi="PT Astra Serif"/>
          <w:sz w:val="26"/>
          <w:szCs w:val="26"/>
        </w:rPr>
        <w:t xml:space="preserve"> на 20</w:t>
      </w:r>
      <w:r w:rsidR="0085136A" w:rsidRPr="00166BBA">
        <w:rPr>
          <w:rFonts w:ascii="PT Astra Serif" w:hAnsi="PT Astra Serif"/>
          <w:sz w:val="26"/>
          <w:szCs w:val="26"/>
        </w:rPr>
        <w:t>2</w:t>
      </w:r>
      <w:r w:rsidR="00FB042E" w:rsidRPr="00166BBA">
        <w:rPr>
          <w:rFonts w:ascii="PT Astra Serif" w:hAnsi="PT Astra Serif"/>
          <w:sz w:val="26"/>
          <w:szCs w:val="26"/>
        </w:rPr>
        <w:t>1</w:t>
      </w:r>
      <w:r w:rsidR="00734E34" w:rsidRPr="00166BBA">
        <w:rPr>
          <w:rFonts w:ascii="PT Astra Serif" w:hAnsi="PT Astra Serif"/>
          <w:sz w:val="26"/>
          <w:szCs w:val="26"/>
        </w:rPr>
        <w:t xml:space="preserve"> год и Соглашения по передаче части полномочий по осуществлению контроля за исполнением бюджета, контроля за использованием бюджетных средств, соблюдением установленного порядка подготовки и рассмотрения проектов бюджетных нормативных актов, подготовки заключений на годовой отчет об исполнении бюджета, проведение экспертизы бюджета, долгосрочных целевых программ и актов бюджетных нормативных актов, контроля за соблюдением установленного порядка управления и распоряжения имуществом, находящимся в собственности поселения.</w:t>
      </w:r>
    </w:p>
    <w:p w:rsidR="00396CBB" w:rsidRPr="00166BBA" w:rsidRDefault="005A761C" w:rsidP="005A761C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</w:t>
      </w:r>
      <w:r w:rsidR="00396CBB" w:rsidRPr="00166BBA">
        <w:rPr>
          <w:rFonts w:ascii="PT Astra Serif" w:hAnsi="PT Astra Serif"/>
          <w:sz w:val="26"/>
          <w:szCs w:val="26"/>
        </w:rPr>
        <w:t>Отчет об исполнении местного бюджета для подготовки заключения на него представлен Финансовым отделом без нарушения сроков представления, установленных пунктом 3 статьи 264.4. БК РФ.</w:t>
      </w:r>
    </w:p>
    <w:p w:rsidR="00396CBB" w:rsidRPr="00166BBA" w:rsidRDefault="00396CBB" w:rsidP="00396CBB">
      <w:pPr>
        <w:pStyle w:val="211"/>
        <w:numPr>
          <w:ilvl w:val="0"/>
          <w:numId w:val="2"/>
        </w:numPr>
        <w:tabs>
          <w:tab w:val="clear" w:pos="360"/>
          <w:tab w:val="left" w:pos="11"/>
          <w:tab w:val="num" w:pos="502"/>
        </w:tabs>
        <w:spacing w:line="0" w:lineRule="atLeast"/>
        <w:ind w:left="11" w:hanging="11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>Доходы местного бюджета за 20</w:t>
      </w:r>
      <w:r w:rsidR="008C0AD8" w:rsidRPr="00166BBA">
        <w:rPr>
          <w:rFonts w:ascii="PT Astra Serif" w:hAnsi="PT Astra Serif"/>
          <w:sz w:val="26"/>
          <w:szCs w:val="26"/>
        </w:rPr>
        <w:t>2</w:t>
      </w:r>
      <w:r w:rsidR="00D76ED2" w:rsidRPr="00166BBA">
        <w:rPr>
          <w:rFonts w:ascii="PT Astra Serif" w:hAnsi="PT Astra Serif"/>
          <w:sz w:val="26"/>
          <w:szCs w:val="26"/>
        </w:rPr>
        <w:t>1</w:t>
      </w:r>
      <w:r w:rsidRPr="00166BBA">
        <w:rPr>
          <w:rFonts w:ascii="PT Astra Serif" w:hAnsi="PT Astra Serif"/>
          <w:sz w:val="26"/>
          <w:szCs w:val="26"/>
        </w:rPr>
        <w:t xml:space="preserve"> год составили </w:t>
      </w:r>
      <w:r w:rsidR="00D76ED2" w:rsidRPr="00166BBA">
        <w:rPr>
          <w:rFonts w:ascii="PT Astra Serif" w:hAnsi="PT Astra Serif"/>
          <w:sz w:val="26"/>
          <w:szCs w:val="26"/>
        </w:rPr>
        <w:t>5459,16052</w:t>
      </w:r>
      <w:r w:rsidRPr="00166BBA">
        <w:rPr>
          <w:rFonts w:ascii="PT Astra Serif" w:hAnsi="PT Astra Serif"/>
          <w:sz w:val="26"/>
          <w:szCs w:val="26"/>
        </w:rPr>
        <w:t xml:space="preserve"> тыс. рублей, в том числе       собственные доходы — </w:t>
      </w:r>
      <w:r w:rsidR="00D76ED2" w:rsidRPr="00166BBA">
        <w:rPr>
          <w:rFonts w:ascii="PT Astra Serif" w:hAnsi="PT Astra Serif"/>
          <w:sz w:val="26"/>
          <w:szCs w:val="26"/>
        </w:rPr>
        <w:t>2085,73612</w:t>
      </w:r>
      <w:r w:rsidRPr="00166BBA">
        <w:rPr>
          <w:rFonts w:ascii="PT Astra Serif" w:hAnsi="PT Astra Serif"/>
          <w:sz w:val="26"/>
          <w:szCs w:val="26"/>
        </w:rPr>
        <w:t xml:space="preserve"> тыс. руб. План по собственным доходам выполнен на        </w:t>
      </w:r>
      <w:r w:rsidR="00D76ED2" w:rsidRPr="00166BBA">
        <w:rPr>
          <w:rFonts w:ascii="PT Astra Serif" w:hAnsi="PT Astra Serif"/>
          <w:sz w:val="26"/>
          <w:szCs w:val="26"/>
        </w:rPr>
        <w:t>102,4</w:t>
      </w:r>
      <w:r w:rsidRPr="00166BBA">
        <w:rPr>
          <w:rFonts w:ascii="PT Astra Serif" w:hAnsi="PT Astra Serif"/>
          <w:sz w:val="26"/>
          <w:szCs w:val="26"/>
        </w:rPr>
        <w:t>%.</w:t>
      </w:r>
    </w:p>
    <w:p w:rsidR="00396CBB" w:rsidRPr="00166BBA" w:rsidRDefault="00396CBB" w:rsidP="00396CBB">
      <w:pPr>
        <w:pStyle w:val="211"/>
        <w:tabs>
          <w:tab w:val="left" w:pos="11"/>
        </w:tabs>
        <w:spacing w:line="0" w:lineRule="atLeast"/>
        <w:ind w:left="11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 xml:space="preserve">2. </w:t>
      </w:r>
      <w:r w:rsidR="008C0AD8" w:rsidRPr="00166BBA">
        <w:rPr>
          <w:rFonts w:ascii="PT Astra Serif" w:hAnsi="PT Astra Serif"/>
          <w:sz w:val="26"/>
          <w:szCs w:val="26"/>
        </w:rPr>
        <w:t xml:space="preserve"> </w:t>
      </w:r>
      <w:r w:rsidRPr="00166BBA">
        <w:rPr>
          <w:rFonts w:ascii="PT Astra Serif" w:hAnsi="PT Astra Serif"/>
          <w:sz w:val="26"/>
          <w:szCs w:val="26"/>
        </w:rPr>
        <w:t xml:space="preserve"> Расходы местного бюджета за отчетный период составили </w:t>
      </w:r>
      <w:r w:rsidR="00D76ED2" w:rsidRPr="00166BBA">
        <w:rPr>
          <w:rFonts w:ascii="PT Astra Serif" w:hAnsi="PT Astra Serif"/>
          <w:sz w:val="26"/>
          <w:szCs w:val="26"/>
        </w:rPr>
        <w:t>5395,94908</w:t>
      </w:r>
      <w:r w:rsidRPr="00166BBA">
        <w:rPr>
          <w:rFonts w:ascii="PT Astra Serif" w:hAnsi="PT Astra Serif"/>
          <w:sz w:val="26"/>
          <w:szCs w:val="26"/>
        </w:rPr>
        <w:t xml:space="preserve"> тыс. руб. или 9</w:t>
      </w:r>
      <w:r w:rsidR="008C0AD8" w:rsidRPr="00166BBA">
        <w:rPr>
          <w:rFonts w:ascii="PT Astra Serif" w:hAnsi="PT Astra Serif"/>
          <w:sz w:val="26"/>
          <w:szCs w:val="26"/>
        </w:rPr>
        <w:t>7</w:t>
      </w:r>
      <w:r w:rsidRPr="00166BBA">
        <w:rPr>
          <w:rFonts w:ascii="PT Astra Serif" w:hAnsi="PT Astra Serif"/>
          <w:sz w:val="26"/>
          <w:szCs w:val="26"/>
        </w:rPr>
        <w:t>,</w:t>
      </w:r>
      <w:r w:rsidR="00D76ED2" w:rsidRPr="00166BBA">
        <w:rPr>
          <w:rFonts w:ascii="PT Astra Serif" w:hAnsi="PT Astra Serif"/>
          <w:sz w:val="26"/>
          <w:szCs w:val="26"/>
        </w:rPr>
        <w:t>0</w:t>
      </w:r>
      <w:r w:rsidR="008C0AD8" w:rsidRPr="00166BBA">
        <w:rPr>
          <w:rFonts w:ascii="PT Astra Serif" w:hAnsi="PT Astra Serif"/>
          <w:sz w:val="26"/>
          <w:szCs w:val="26"/>
        </w:rPr>
        <w:t xml:space="preserve"> </w:t>
      </w:r>
      <w:r w:rsidRPr="00166BBA">
        <w:rPr>
          <w:rFonts w:ascii="PT Astra Serif" w:hAnsi="PT Astra Serif"/>
          <w:sz w:val="26"/>
          <w:szCs w:val="26"/>
        </w:rPr>
        <w:t>%  от годового назначения.</w:t>
      </w:r>
    </w:p>
    <w:p w:rsidR="008C0AD8" w:rsidRPr="00166BBA" w:rsidRDefault="008C0AD8" w:rsidP="008C0AD8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166BBA">
        <w:rPr>
          <w:rFonts w:ascii="PT Astra Serif" w:hAnsi="PT Astra Serif"/>
          <w:szCs w:val="26"/>
        </w:rPr>
        <w:t xml:space="preserve">3. </w:t>
      </w:r>
      <w:r w:rsidR="00396CBB" w:rsidRPr="00166BBA">
        <w:rPr>
          <w:rFonts w:ascii="PT Astra Serif" w:hAnsi="PT Astra Serif"/>
          <w:szCs w:val="26"/>
        </w:rPr>
        <w:t>Проектом решения  исполнение бюджета МО «</w:t>
      </w:r>
      <w:proofErr w:type="spellStart"/>
      <w:r w:rsidR="00396CBB" w:rsidRPr="00166BBA">
        <w:rPr>
          <w:rFonts w:ascii="PT Astra Serif" w:hAnsi="PT Astra Serif"/>
          <w:szCs w:val="26"/>
        </w:rPr>
        <w:t>Старомаклаушинское</w:t>
      </w:r>
      <w:proofErr w:type="spellEnd"/>
      <w:r w:rsidR="00396CBB" w:rsidRPr="00166BBA">
        <w:rPr>
          <w:rFonts w:ascii="PT Astra Serif" w:hAnsi="PT Astra Serif"/>
          <w:szCs w:val="26"/>
        </w:rPr>
        <w:t xml:space="preserve"> сельское      поселение» за 20</w:t>
      </w:r>
      <w:r w:rsidRPr="00166BBA">
        <w:rPr>
          <w:rFonts w:ascii="PT Astra Serif" w:hAnsi="PT Astra Serif"/>
          <w:szCs w:val="26"/>
        </w:rPr>
        <w:t>2</w:t>
      </w:r>
      <w:r w:rsidR="00D76ED2" w:rsidRPr="00166BBA">
        <w:rPr>
          <w:rFonts w:ascii="PT Astra Serif" w:hAnsi="PT Astra Serif"/>
          <w:szCs w:val="26"/>
        </w:rPr>
        <w:t>1</w:t>
      </w:r>
      <w:r w:rsidR="00396CBB" w:rsidRPr="00166BBA">
        <w:rPr>
          <w:rFonts w:ascii="PT Astra Serif" w:hAnsi="PT Astra Serif"/>
          <w:szCs w:val="26"/>
        </w:rPr>
        <w:t xml:space="preserve"> год предусмотрен</w:t>
      </w:r>
      <w:r w:rsidR="00D76ED2" w:rsidRPr="00166BBA">
        <w:rPr>
          <w:rFonts w:ascii="PT Astra Serif" w:hAnsi="PT Astra Serif"/>
          <w:szCs w:val="26"/>
        </w:rPr>
        <w:t>о</w:t>
      </w:r>
      <w:r w:rsidR="00396CBB" w:rsidRPr="00166BBA">
        <w:rPr>
          <w:rFonts w:ascii="PT Astra Serif" w:hAnsi="PT Astra Serif"/>
          <w:szCs w:val="26"/>
        </w:rPr>
        <w:t xml:space="preserve"> с </w:t>
      </w:r>
      <w:proofErr w:type="spellStart"/>
      <w:r w:rsidR="00D76ED2" w:rsidRPr="00166BBA">
        <w:rPr>
          <w:rFonts w:ascii="PT Astra Serif" w:hAnsi="PT Astra Serif"/>
          <w:szCs w:val="26"/>
        </w:rPr>
        <w:t>профицитом</w:t>
      </w:r>
      <w:proofErr w:type="spellEnd"/>
      <w:r w:rsidR="00396CBB" w:rsidRPr="00166BBA">
        <w:rPr>
          <w:rFonts w:ascii="PT Astra Serif" w:hAnsi="PT Astra Serif"/>
          <w:szCs w:val="26"/>
        </w:rPr>
        <w:t xml:space="preserve"> в сумме </w:t>
      </w:r>
      <w:r w:rsidR="00D76ED2" w:rsidRPr="00166BBA">
        <w:rPr>
          <w:rFonts w:ascii="PT Astra Serif" w:hAnsi="PT Astra Serif"/>
          <w:szCs w:val="26"/>
        </w:rPr>
        <w:t>63,21144</w:t>
      </w:r>
      <w:r w:rsidRPr="00166BBA">
        <w:rPr>
          <w:rFonts w:ascii="PT Astra Serif" w:hAnsi="PT Astra Serif"/>
          <w:szCs w:val="26"/>
        </w:rPr>
        <w:t xml:space="preserve"> </w:t>
      </w:r>
      <w:r w:rsidR="00396CBB" w:rsidRPr="00166BBA">
        <w:rPr>
          <w:rFonts w:ascii="PT Astra Serif" w:hAnsi="PT Astra Serif"/>
          <w:szCs w:val="26"/>
        </w:rPr>
        <w:t>тыс. рублей.</w:t>
      </w:r>
      <w:r w:rsidRPr="00166BBA">
        <w:rPr>
          <w:rFonts w:ascii="PT Astra Serif" w:hAnsi="PT Astra Serif"/>
          <w:szCs w:val="26"/>
        </w:rPr>
        <w:t xml:space="preserve"> Остаток средств местного бюджета по состоянию на 01.01.202</w:t>
      </w:r>
      <w:r w:rsidR="00D76ED2" w:rsidRPr="00166BBA">
        <w:rPr>
          <w:rFonts w:ascii="PT Astra Serif" w:hAnsi="PT Astra Serif"/>
          <w:szCs w:val="26"/>
        </w:rPr>
        <w:t>1</w:t>
      </w:r>
      <w:r w:rsidRPr="00166BBA">
        <w:rPr>
          <w:rFonts w:ascii="PT Astra Serif" w:hAnsi="PT Astra Serif"/>
          <w:szCs w:val="26"/>
        </w:rPr>
        <w:t xml:space="preserve"> года составил </w:t>
      </w:r>
      <w:r w:rsidR="0034292A" w:rsidRPr="00166BBA">
        <w:rPr>
          <w:rFonts w:ascii="PT Astra Serif" w:hAnsi="PT Astra Serif"/>
          <w:szCs w:val="26"/>
        </w:rPr>
        <w:t xml:space="preserve">24.54555 </w:t>
      </w:r>
      <w:r w:rsidRPr="00166BBA">
        <w:rPr>
          <w:rFonts w:ascii="PT Astra Serif" w:hAnsi="PT Astra Serif"/>
          <w:szCs w:val="26"/>
        </w:rPr>
        <w:t>тыс. рублей.</w:t>
      </w:r>
    </w:p>
    <w:p w:rsidR="00396CBB" w:rsidRPr="00166BBA" w:rsidRDefault="00D74165" w:rsidP="00396CBB">
      <w:pPr>
        <w:pStyle w:val="320"/>
        <w:tabs>
          <w:tab w:val="left" w:pos="1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>4</w:t>
      </w:r>
      <w:r w:rsidR="00396CBB" w:rsidRPr="00166BBA">
        <w:rPr>
          <w:rFonts w:ascii="PT Astra Serif" w:hAnsi="PT Astra Serif"/>
          <w:sz w:val="26"/>
          <w:szCs w:val="26"/>
        </w:rPr>
        <w:t>.  В течение 20</w:t>
      </w:r>
      <w:r w:rsidR="009D36CC" w:rsidRPr="00166BBA">
        <w:rPr>
          <w:rFonts w:ascii="PT Astra Serif" w:hAnsi="PT Astra Serif"/>
          <w:sz w:val="26"/>
          <w:szCs w:val="26"/>
        </w:rPr>
        <w:t>2</w:t>
      </w:r>
      <w:r w:rsidR="0034292A" w:rsidRPr="00166BBA">
        <w:rPr>
          <w:rFonts w:ascii="PT Astra Serif" w:hAnsi="PT Astra Serif"/>
          <w:sz w:val="26"/>
          <w:szCs w:val="26"/>
        </w:rPr>
        <w:t>1</w:t>
      </w:r>
      <w:r w:rsidR="00396CBB" w:rsidRPr="00166BBA">
        <w:rPr>
          <w:rFonts w:ascii="PT Astra Serif" w:hAnsi="PT Astra Serif"/>
          <w:sz w:val="26"/>
          <w:szCs w:val="26"/>
        </w:rPr>
        <w:t xml:space="preserve"> года решениями Совета депутатов муниципального образования     «</w:t>
      </w:r>
      <w:proofErr w:type="spellStart"/>
      <w:r w:rsidR="00396CBB"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="00396CBB" w:rsidRPr="00166BBA">
        <w:rPr>
          <w:rFonts w:ascii="PT Astra Serif" w:hAnsi="PT Astra Serif"/>
          <w:sz w:val="26"/>
          <w:szCs w:val="26"/>
        </w:rPr>
        <w:t xml:space="preserve"> сельское поселение» в местный бюджет многократно  вносились      корректировки, тем самым нарушался принцип достоверности бюджета.</w:t>
      </w:r>
    </w:p>
    <w:p w:rsidR="00396CBB" w:rsidRPr="00166BBA" w:rsidRDefault="00396CBB" w:rsidP="00396CBB">
      <w:pPr>
        <w:pStyle w:val="320"/>
        <w:tabs>
          <w:tab w:val="left" w:pos="731"/>
        </w:tabs>
        <w:spacing w:line="0" w:lineRule="atLeast"/>
        <w:ind w:left="284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  <w:u w:val="single"/>
        </w:rPr>
        <w:t xml:space="preserve"> Основание: </w:t>
      </w:r>
      <w:r w:rsidRPr="00166BBA">
        <w:rPr>
          <w:rFonts w:ascii="PT Astra Serif" w:hAnsi="PT Astra Serif"/>
          <w:sz w:val="26"/>
          <w:szCs w:val="26"/>
        </w:rPr>
        <w:t>Статья 37 Бюджетного кодекса РФ.</w:t>
      </w:r>
    </w:p>
    <w:p w:rsidR="00166BBA" w:rsidRDefault="00D74165" w:rsidP="00166BBA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166BBA">
        <w:rPr>
          <w:rFonts w:ascii="PT Astra Serif" w:hAnsi="PT Astra Serif"/>
          <w:szCs w:val="26"/>
        </w:rPr>
        <w:t>5</w:t>
      </w:r>
      <w:r w:rsidR="00396CBB" w:rsidRPr="00166BBA">
        <w:rPr>
          <w:rFonts w:ascii="PT Astra Serif" w:hAnsi="PT Astra Serif"/>
          <w:szCs w:val="26"/>
        </w:rPr>
        <w:t>.  Рекомендовано усилить контроль над сбором налогов и платежей.</w:t>
      </w:r>
    </w:p>
    <w:p w:rsidR="0034292A" w:rsidRPr="00166BBA" w:rsidRDefault="00D74165" w:rsidP="00166BBA">
      <w:pPr>
        <w:pStyle w:val="a7"/>
        <w:spacing w:line="0" w:lineRule="atLeast"/>
        <w:ind w:firstLine="0"/>
        <w:rPr>
          <w:rFonts w:ascii="PT Astra Serif" w:hAnsi="PT Astra Serif" w:cs="Arial"/>
        </w:rPr>
      </w:pPr>
      <w:r w:rsidRPr="00166BBA">
        <w:rPr>
          <w:rFonts w:ascii="PT Astra Serif" w:hAnsi="PT Astra Serif"/>
        </w:rPr>
        <w:t>6</w:t>
      </w:r>
      <w:r w:rsidR="00396CBB" w:rsidRPr="00166BBA">
        <w:rPr>
          <w:rFonts w:ascii="PT Astra Serif" w:hAnsi="PT Astra Serif"/>
        </w:rPr>
        <w:t xml:space="preserve">.  </w:t>
      </w:r>
      <w:r w:rsidR="0034292A" w:rsidRPr="00166BBA">
        <w:rPr>
          <w:rFonts w:ascii="PT Astra Serif" w:hAnsi="PT Astra Serif"/>
        </w:rPr>
        <w:t xml:space="preserve">В нарушение требований </w:t>
      </w:r>
      <w:r w:rsidR="0034292A" w:rsidRPr="00166BBA">
        <w:rPr>
          <w:rFonts w:ascii="PT Astra Serif" w:hAnsi="PT Astra Serif" w:cs="Arial"/>
        </w:rPr>
        <w:t>Приказа Минфина России от 06.06.2019 N 85н (ред. от 29.11.2019) "О Порядке формирования и применения кодов бюджетной классификации Российской Федерации, их структуре и принципах назначения" выявлено:</w:t>
      </w:r>
    </w:p>
    <w:p w:rsidR="0034292A" w:rsidRPr="00166BBA" w:rsidRDefault="0034292A" w:rsidP="0034292A">
      <w:pPr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 xml:space="preserve">- в исполнении бюджета за 2021 год сумма по коду бюджетной классификации «Прочие неналоговые доходы» не соответствует сумме в отчете об исполнении бюджета (форма 0503117); </w:t>
      </w:r>
    </w:p>
    <w:p w:rsidR="0034292A" w:rsidRPr="00166BBA" w:rsidRDefault="0034292A" w:rsidP="0034292A">
      <w:pPr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lastRenderedPageBreak/>
        <w:t>- сумма по коду классификации расходов 0106 5100002040 не соответствует сумме по коду классификации 0106 5100006200 Отчета об исполнении бюджета (ф.0503117);</w:t>
      </w:r>
    </w:p>
    <w:p w:rsidR="0034292A" w:rsidRPr="00166BBA" w:rsidRDefault="0034292A" w:rsidP="0034292A">
      <w:pPr>
        <w:pStyle w:val="31"/>
        <w:spacing w:line="0" w:lineRule="atLeast"/>
        <w:ind w:firstLine="0"/>
        <w:rPr>
          <w:rFonts w:ascii="PT Astra Serif" w:hAnsi="PT Astra Serif"/>
          <w:szCs w:val="26"/>
        </w:rPr>
      </w:pPr>
      <w:r w:rsidRPr="00166BBA">
        <w:rPr>
          <w:rFonts w:ascii="PT Astra Serif" w:hAnsi="PT Astra Serif"/>
          <w:szCs w:val="26"/>
        </w:rPr>
        <w:t>- данные Приложения 4 представленного проекта Решения «Об исполнении бюджета МО «</w:t>
      </w:r>
      <w:proofErr w:type="spellStart"/>
      <w:r w:rsidRPr="00166BBA">
        <w:rPr>
          <w:rFonts w:ascii="PT Astra Serif" w:hAnsi="PT Astra Serif"/>
          <w:szCs w:val="26"/>
        </w:rPr>
        <w:t>Старомаклаушинское</w:t>
      </w:r>
      <w:proofErr w:type="spellEnd"/>
      <w:r w:rsidRPr="00166BBA">
        <w:rPr>
          <w:rFonts w:ascii="PT Astra Serif" w:hAnsi="PT Astra Serif"/>
          <w:szCs w:val="26"/>
        </w:rPr>
        <w:t xml:space="preserve"> сельское поселение» за 2021 год» не соответствуют данным Отчета об исполнении бюджета формы 0503117 в части увеличения и уменьшения остатков средств бюджета.</w:t>
      </w:r>
    </w:p>
    <w:p w:rsidR="0034292A" w:rsidRPr="00166BBA" w:rsidRDefault="0034292A" w:rsidP="0034292A">
      <w:pPr>
        <w:shd w:val="clear" w:color="auto" w:fill="FFFFFF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166BBA">
        <w:rPr>
          <w:rFonts w:ascii="PT Astra Serif" w:hAnsi="PT Astra Serif" w:cs="Arial"/>
          <w:color w:val="000000"/>
          <w:sz w:val="19"/>
          <w:szCs w:val="19"/>
        </w:rPr>
        <w:t xml:space="preserve">          </w:t>
      </w:r>
      <w:r w:rsidRPr="00166BBA">
        <w:rPr>
          <w:rFonts w:ascii="PT Astra Serif" w:hAnsi="PT Astra Serif"/>
          <w:bCs/>
          <w:color w:val="000000"/>
          <w:sz w:val="26"/>
          <w:szCs w:val="26"/>
        </w:rPr>
        <w:t>В представленном Отчете об исполнении бюджета Формы </w:t>
      </w:r>
      <w:r w:rsidRPr="00166BBA">
        <w:rPr>
          <w:rStyle w:val="wmi-callto"/>
          <w:rFonts w:ascii="PT Astra Serif" w:hAnsi="PT Astra Serif"/>
          <w:bCs/>
          <w:color w:val="000000"/>
          <w:sz w:val="26"/>
          <w:szCs w:val="26"/>
        </w:rPr>
        <w:t>0503117</w:t>
      </w:r>
      <w:r w:rsidRPr="00166BBA">
        <w:rPr>
          <w:rFonts w:ascii="PT Astra Serif" w:hAnsi="PT Astra Serif"/>
          <w:bCs/>
          <w:color w:val="000000"/>
          <w:sz w:val="26"/>
          <w:szCs w:val="26"/>
        </w:rPr>
        <w:t xml:space="preserve"> наименования показателей кодов расходов бюджетной классификации не соответствует фактическим направлениям расходования бюджетных ассигнований </w:t>
      </w:r>
      <w:r w:rsidRPr="00166BBA">
        <w:rPr>
          <w:rFonts w:ascii="PT Astra Serif" w:hAnsi="PT Astra Serif"/>
          <w:sz w:val="26"/>
          <w:szCs w:val="26"/>
        </w:rPr>
        <w:t>(0104 5100000000, 0106 5100000000, 0113 5100000000, 0203 5100000000, 0409 5100000000, 0412 3500000000, 0503 3400000000, 0505 5100000000, 0801 5100000000, 1001 5100000000)</w:t>
      </w:r>
      <w:r w:rsidRPr="00166BBA">
        <w:rPr>
          <w:rFonts w:ascii="PT Astra Serif" w:hAnsi="PT Astra Serif"/>
          <w:bCs/>
          <w:color w:val="000000"/>
          <w:sz w:val="26"/>
          <w:szCs w:val="26"/>
        </w:rPr>
        <w:t>.  </w:t>
      </w:r>
    </w:p>
    <w:p w:rsidR="00396CBB" w:rsidRPr="00166BBA" w:rsidRDefault="00396CBB" w:rsidP="00846944">
      <w:pPr>
        <w:pStyle w:val="310"/>
        <w:tabs>
          <w:tab w:val="left" w:pos="0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>Состав бюджетной отчетности для главного распорядителя, распорядителя, получателя     бюджетных средств, главного администрато</w:t>
      </w:r>
      <w:r w:rsidR="00846944" w:rsidRPr="00166BBA">
        <w:rPr>
          <w:rFonts w:ascii="PT Astra Serif" w:hAnsi="PT Astra Serif"/>
          <w:sz w:val="26"/>
          <w:szCs w:val="26"/>
        </w:rPr>
        <w:t xml:space="preserve">ра, администратора источников </w:t>
      </w:r>
      <w:r w:rsidRPr="00166BBA">
        <w:rPr>
          <w:rFonts w:ascii="PT Astra Serif" w:hAnsi="PT Astra Serif"/>
          <w:sz w:val="26"/>
          <w:szCs w:val="26"/>
        </w:rPr>
        <w:t xml:space="preserve">   финансирования дефицита бюджета, главного администратора, администратора доходов бюджета представлен не  в полном объеме, с нарушением п.п. 11.1,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="00846944" w:rsidRPr="00166BBA">
        <w:rPr>
          <w:rFonts w:ascii="PT Astra Serif" w:hAnsi="PT Astra Serif"/>
          <w:sz w:val="26"/>
          <w:szCs w:val="26"/>
        </w:rPr>
        <w:t>у</w:t>
      </w:r>
      <w:r w:rsidRPr="00166BBA">
        <w:rPr>
          <w:rFonts w:ascii="PT Astra Serif" w:hAnsi="PT Astra Serif"/>
          <w:sz w:val="26"/>
          <w:szCs w:val="26"/>
        </w:rPr>
        <w:t>твержденной Приказом Министерства финансов Российской Федерации от 28 декабря 2010 года № 191н (далее – Инструкция № 191н).</w:t>
      </w:r>
    </w:p>
    <w:p w:rsidR="00396CBB" w:rsidRPr="00166BBA" w:rsidRDefault="00D74165" w:rsidP="00396CBB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bCs/>
          <w:szCs w:val="26"/>
        </w:rPr>
        <w:t>7</w:t>
      </w:r>
      <w:r w:rsidR="00396CBB" w:rsidRPr="00166BBA">
        <w:rPr>
          <w:rFonts w:ascii="PT Astra Serif" w:hAnsi="PT Astra Serif"/>
          <w:bCs/>
          <w:szCs w:val="26"/>
        </w:rPr>
        <w:t xml:space="preserve">.  </w:t>
      </w:r>
      <w:r w:rsidR="00396CBB" w:rsidRPr="00166BBA">
        <w:rPr>
          <w:rFonts w:ascii="PT Astra Serif" w:hAnsi="PT Astra Serif"/>
          <w:sz w:val="26"/>
          <w:szCs w:val="26"/>
        </w:rPr>
        <w:t>В пояснительной записке не по всем видам доходов проводится анализ причин невыполнения</w:t>
      </w:r>
      <w:r w:rsidR="0034292A" w:rsidRPr="00166BBA">
        <w:rPr>
          <w:rFonts w:ascii="PT Astra Serif" w:hAnsi="PT Astra Serif"/>
          <w:sz w:val="26"/>
          <w:szCs w:val="26"/>
        </w:rPr>
        <w:t xml:space="preserve"> (перевыполнения)</w:t>
      </w:r>
      <w:r w:rsidR="00396CBB" w:rsidRPr="00166BBA">
        <w:rPr>
          <w:rFonts w:ascii="PT Astra Serif" w:hAnsi="PT Astra Serif"/>
          <w:sz w:val="26"/>
          <w:szCs w:val="26"/>
        </w:rPr>
        <w:t xml:space="preserve"> показателей по отношению к прошлому году.</w:t>
      </w:r>
    </w:p>
    <w:p w:rsidR="00396CBB" w:rsidRPr="00166BBA" w:rsidRDefault="00D74165" w:rsidP="00396CBB">
      <w:pPr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>8</w:t>
      </w:r>
      <w:r w:rsidR="00396CBB" w:rsidRPr="00166BBA">
        <w:rPr>
          <w:rFonts w:ascii="PT Astra Serif" w:hAnsi="PT Astra Serif"/>
          <w:sz w:val="26"/>
          <w:szCs w:val="26"/>
        </w:rPr>
        <w:t>. Привести в соответствие</w:t>
      </w:r>
      <w:r w:rsidR="00396CBB" w:rsidRPr="00166BBA">
        <w:rPr>
          <w:rFonts w:ascii="PT Astra Serif" w:hAnsi="PT Astra Serif"/>
          <w:szCs w:val="26"/>
        </w:rPr>
        <w:t xml:space="preserve"> </w:t>
      </w:r>
      <w:r w:rsidR="001A29EF" w:rsidRPr="00166BBA">
        <w:rPr>
          <w:rFonts w:ascii="PT Astra Serif" w:hAnsi="PT Astra Serif"/>
          <w:sz w:val="26"/>
          <w:szCs w:val="26"/>
        </w:rPr>
        <w:t>данные</w:t>
      </w:r>
      <w:r w:rsidR="00396CBB" w:rsidRPr="00166BBA">
        <w:rPr>
          <w:rFonts w:ascii="PT Astra Serif" w:hAnsi="PT Astra Serif"/>
          <w:sz w:val="26"/>
          <w:szCs w:val="26"/>
        </w:rPr>
        <w:t xml:space="preserve"> бухгалтерской отчетности (форма 0503121) и главной книги.</w:t>
      </w:r>
    </w:p>
    <w:p w:rsidR="0034292A" w:rsidRPr="00166BBA" w:rsidRDefault="00D74165" w:rsidP="0034292A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>9</w:t>
      </w:r>
      <w:r w:rsidR="009C079E" w:rsidRPr="00166BBA">
        <w:rPr>
          <w:rFonts w:ascii="PT Astra Serif" w:hAnsi="PT Astra Serif"/>
          <w:sz w:val="26"/>
          <w:szCs w:val="26"/>
        </w:rPr>
        <w:t xml:space="preserve">. </w:t>
      </w:r>
      <w:r w:rsidR="0034292A" w:rsidRPr="00166BBA">
        <w:rPr>
          <w:rFonts w:ascii="PT Astra Serif" w:hAnsi="PT Astra Serif"/>
          <w:sz w:val="26"/>
          <w:szCs w:val="26"/>
        </w:rPr>
        <w:t>В проекте решения «Об исполнении бюджета муниципального образования «</w:t>
      </w:r>
      <w:proofErr w:type="spellStart"/>
      <w:r w:rsidR="0034292A"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="0034292A" w:rsidRPr="00166BBA">
        <w:rPr>
          <w:rFonts w:ascii="PT Astra Serif" w:hAnsi="PT Astra Serif"/>
          <w:sz w:val="26"/>
          <w:szCs w:val="26"/>
        </w:rPr>
        <w:t xml:space="preserve"> сельское поселение» за 2021 год» наименование показателя расходов по разделу 0503 3400000000 не соответствует наименованию муниципальной программы утвержденной Постановлением главы администрации №54 от 23.11.2021г.</w:t>
      </w:r>
    </w:p>
    <w:p w:rsidR="0034292A" w:rsidRPr="00166BBA" w:rsidRDefault="0034292A" w:rsidP="0034292A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>Муниципальная программа «Благоустройство сельских территории на 2020 год на территории муниципального образования «</w:t>
      </w:r>
      <w:proofErr w:type="spellStart"/>
      <w:r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166BBA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района Ульяновской области» утвержденная Постановлением главы администрации № 72 от 13.11.2019г. (с изменениями и дополнениями) не приведена в соответствии с законом (решением) о бюджете, что нарушает требования п.2 ст.179 Бюджетного Кодекса РФ.</w:t>
      </w:r>
    </w:p>
    <w:p w:rsidR="0034292A" w:rsidRPr="00166BBA" w:rsidRDefault="0034292A" w:rsidP="0034292A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 xml:space="preserve">К проверке администрацией муниципального образования </w:t>
      </w:r>
      <w:proofErr w:type="spellStart"/>
      <w:r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сельское поселение представлен сводный годовой отчет о реализации и об оценке эффективности реализуемых муниципальных программ, в котором объем финансирования предусмотренный муниципальной программой «Благоустройство сельских территории на 2020 год на территории муниципального образования «</w:t>
      </w:r>
      <w:proofErr w:type="spellStart"/>
      <w:r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166BBA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района Ульяновской области» не соответствует объему финансирования предусмотренного самой программой, что нарушает п. 3 статьи 179 Бюджетного кодекса РФ. В отчете о реализации муниципальных программ отсутствует подпись лица, осуществившего оценку эффективности выше названных программ.</w:t>
      </w:r>
    </w:p>
    <w:p w:rsidR="009C079E" w:rsidRPr="00166BBA" w:rsidRDefault="009C079E" w:rsidP="0034292A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 xml:space="preserve">   </w:t>
      </w:r>
      <w:r w:rsidR="0034292A" w:rsidRPr="00166BBA">
        <w:rPr>
          <w:rFonts w:ascii="PT Astra Serif" w:hAnsi="PT Astra Serif"/>
          <w:sz w:val="26"/>
          <w:szCs w:val="26"/>
        </w:rPr>
        <w:t xml:space="preserve">     </w:t>
      </w:r>
      <w:r w:rsidRPr="00166BBA">
        <w:rPr>
          <w:rFonts w:ascii="PT Astra Serif" w:hAnsi="PT Astra Serif"/>
          <w:sz w:val="26"/>
          <w:szCs w:val="26"/>
        </w:rPr>
        <w:t xml:space="preserve">Контрольно-счетная </w:t>
      </w:r>
      <w:r w:rsidR="0034292A" w:rsidRPr="00166BBA">
        <w:rPr>
          <w:rFonts w:ascii="PT Astra Serif" w:hAnsi="PT Astra Serif"/>
          <w:sz w:val="26"/>
          <w:szCs w:val="26"/>
        </w:rPr>
        <w:t>палата</w:t>
      </w:r>
      <w:r w:rsidRPr="00166BBA">
        <w:rPr>
          <w:rFonts w:ascii="PT Astra Serif" w:hAnsi="PT Astra Serif"/>
          <w:sz w:val="26"/>
          <w:szCs w:val="26"/>
        </w:rPr>
        <w:t xml:space="preserve"> муниципального образования “</w:t>
      </w:r>
      <w:proofErr w:type="spellStart"/>
      <w:r w:rsidRPr="00166BBA">
        <w:rPr>
          <w:rFonts w:ascii="PT Astra Serif" w:hAnsi="PT Astra Serif"/>
          <w:sz w:val="26"/>
          <w:szCs w:val="26"/>
        </w:rPr>
        <w:t>Майнский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район” предлагает Совету депутатов муниципального образования «</w:t>
      </w:r>
      <w:proofErr w:type="spellStart"/>
      <w:r w:rsidR="005B4DA7"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166BBA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района Ульяновской области принять проект решения Совета депутатов  «Об исполнении бюджета муниципального образования «</w:t>
      </w:r>
      <w:proofErr w:type="spellStart"/>
      <w:r w:rsidR="005B4DA7"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="005B4DA7" w:rsidRPr="00166BBA">
        <w:rPr>
          <w:rFonts w:ascii="PT Astra Serif" w:hAnsi="PT Astra Serif"/>
          <w:sz w:val="26"/>
          <w:szCs w:val="26"/>
        </w:rPr>
        <w:t xml:space="preserve"> </w:t>
      </w:r>
      <w:r w:rsidRPr="00166BBA">
        <w:rPr>
          <w:rFonts w:ascii="PT Astra Serif" w:hAnsi="PT Astra Serif"/>
          <w:sz w:val="26"/>
          <w:szCs w:val="26"/>
        </w:rPr>
        <w:t xml:space="preserve">сельское поселение </w:t>
      </w:r>
      <w:proofErr w:type="spellStart"/>
      <w:r w:rsidRPr="00166BBA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166BBA">
        <w:rPr>
          <w:rFonts w:ascii="PT Astra Serif" w:hAnsi="PT Astra Serif"/>
          <w:sz w:val="26"/>
          <w:szCs w:val="26"/>
        </w:rPr>
        <w:t xml:space="preserve"> района Ульяновской области за 202</w:t>
      </w:r>
      <w:r w:rsidR="0034292A" w:rsidRPr="00166BBA">
        <w:rPr>
          <w:rFonts w:ascii="PT Astra Serif" w:hAnsi="PT Astra Serif"/>
          <w:sz w:val="26"/>
          <w:szCs w:val="26"/>
        </w:rPr>
        <w:t>1</w:t>
      </w:r>
      <w:r w:rsidRPr="00166BBA">
        <w:rPr>
          <w:rFonts w:ascii="PT Astra Serif" w:hAnsi="PT Astra Serif"/>
          <w:sz w:val="26"/>
          <w:szCs w:val="26"/>
        </w:rPr>
        <w:t xml:space="preserve"> год» с учетом замечаний и предложений контрольно-счетной </w:t>
      </w:r>
      <w:r w:rsidR="005C09BA" w:rsidRPr="00166BBA">
        <w:rPr>
          <w:rFonts w:ascii="PT Astra Serif" w:hAnsi="PT Astra Serif"/>
          <w:sz w:val="26"/>
          <w:szCs w:val="26"/>
        </w:rPr>
        <w:t>палаты</w:t>
      </w:r>
      <w:r w:rsidRPr="00166BBA">
        <w:rPr>
          <w:rFonts w:ascii="PT Astra Serif" w:hAnsi="PT Astra Serif"/>
          <w:sz w:val="26"/>
          <w:szCs w:val="26"/>
        </w:rPr>
        <w:t>, а именно:</w:t>
      </w:r>
    </w:p>
    <w:p w:rsidR="005C09BA" w:rsidRPr="00166BBA" w:rsidRDefault="005C09BA" w:rsidP="005C09BA">
      <w:pPr>
        <w:pStyle w:val="1"/>
        <w:numPr>
          <w:ilvl w:val="1"/>
          <w:numId w:val="2"/>
        </w:numPr>
        <w:shd w:val="clear" w:color="auto" w:fill="FFFFFF"/>
        <w:tabs>
          <w:tab w:val="num" w:pos="142"/>
        </w:tabs>
        <w:spacing w:line="0" w:lineRule="atLeast"/>
        <w:ind w:left="0" w:firstLine="0"/>
        <w:rPr>
          <w:rFonts w:ascii="PT Astra Serif" w:hAnsi="PT Astra Serif" w:cs="Arial"/>
          <w:sz w:val="26"/>
        </w:rPr>
      </w:pPr>
      <w:r w:rsidRPr="00166BBA">
        <w:rPr>
          <w:rFonts w:ascii="PT Astra Serif" w:hAnsi="PT Astra Serif"/>
          <w:sz w:val="26"/>
        </w:rPr>
        <w:lastRenderedPageBreak/>
        <w:t xml:space="preserve">Привести в соответствие с требованиями </w:t>
      </w:r>
      <w:r w:rsidRPr="00166BBA">
        <w:rPr>
          <w:rFonts w:ascii="PT Astra Serif" w:hAnsi="PT Astra Serif" w:cs="Arial"/>
          <w:sz w:val="26"/>
        </w:rPr>
        <w:t>Приказа Минфина России от 06.06.2019 N 85н (ред. от 29.11.2019) "О Порядке формирования и применения кодов бюджетной классификации Российской Федерации, их структуре и принципах назначения" проект решения об исполнении бюджета муниципального образования «</w:t>
      </w:r>
      <w:proofErr w:type="spellStart"/>
      <w:r w:rsidRPr="00166BBA">
        <w:rPr>
          <w:rFonts w:ascii="PT Astra Serif" w:hAnsi="PT Astra Serif" w:cs="Arial"/>
          <w:sz w:val="26"/>
        </w:rPr>
        <w:t>Старомаклаушинское</w:t>
      </w:r>
      <w:proofErr w:type="spellEnd"/>
      <w:r w:rsidRPr="00166BBA">
        <w:rPr>
          <w:rFonts w:ascii="PT Astra Serif" w:hAnsi="PT Astra Serif" w:cs="Arial"/>
          <w:sz w:val="26"/>
        </w:rPr>
        <w:t xml:space="preserve"> сельское поселение».</w:t>
      </w:r>
    </w:p>
    <w:p w:rsidR="005C3852" w:rsidRPr="00166BBA" w:rsidRDefault="005C09BA" w:rsidP="005C3852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 xml:space="preserve">2. </w:t>
      </w:r>
      <w:r w:rsidR="005C3852" w:rsidRPr="00166BBA">
        <w:rPr>
          <w:rFonts w:ascii="PT Astra Serif" w:hAnsi="PT Astra Serif"/>
          <w:sz w:val="26"/>
          <w:szCs w:val="26"/>
        </w:rPr>
        <w:t>Привести муниципальную программу «Благоустройство сельских территорий на 2020г. на территории муниципального образования «</w:t>
      </w:r>
      <w:proofErr w:type="spellStart"/>
      <w:r w:rsidR="005C3852" w:rsidRPr="00166BBA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="005C3852" w:rsidRPr="00166BBA">
        <w:rPr>
          <w:rFonts w:ascii="PT Astra Serif" w:hAnsi="PT Astra Serif"/>
          <w:sz w:val="26"/>
          <w:szCs w:val="26"/>
        </w:rPr>
        <w:t xml:space="preserve"> сельское поселение» утвержденную Постановление</w:t>
      </w:r>
      <w:r w:rsidR="003E7D4A" w:rsidRPr="00166BBA">
        <w:rPr>
          <w:rFonts w:ascii="PT Astra Serif" w:hAnsi="PT Astra Serif"/>
          <w:sz w:val="26"/>
          <w:szCs w:val="26"/>
        </w:rPr>
        <w:t>м</w:t>
      </w:r>
      <w:r w:rsidR="005C3852" w:rsidRPr="00166BBA">
        <w:rPr>
          <w:rFonts w:ascii="PT Astra Serif" w:hAnsi="PT Astra Serif"/>
          <w:sz w:val="26"/>
          <w:szCs w:val="26"/>
        </w:rPr>
        <w:t xml:space="preserve"> № 72 от 13.11.2019г. </w:t>
      </w:r>
      <w:r w:rsidR="00C82686" w:rsidRPr="00166BBA">
        <w:rPr>
          <w:rFonts w:ascii="PT Astra Serif" w:hAnsi="PT Astra Serif"/>
          <w:sz w:val="26"/>
          <w:szCs w:val="26"/>
        </w:rPr>
        <w:t>(с изменениями и дополнениями)</w:t>
      </w:r>
      <w:r w:rsidR="005C3852" w:rsidRPr="00166BBA">
        <w:rPr>
          <w:rFonts w:ascii="PT Astra Serif" w:hAnsi="PT Astra Serif"/>
          <w:sz w:val="26"/>
          <w:szCs w:val="26"/>
        </w:rPr>
        <w:t xml:space="preserve"> </w:t>
      </w:r>
      <w:r w:rsidRPr="00166BBA">
        <w:rPr>
          <w:rFonts w:ascii="PT Astra Serif" w:hAnsi="PT Astra Serif"/>
          <w:sz w:val="26"/>
          <w:szCs w:val="26"/>
        </w:rPr>
        <w:t>в соо</w:t>
      </w:r>
      <w:r w:rsidR="00C82686" w:rsidRPr="00166BBA">
        <w:rPr>
          <w:rFonts w:ascii="PT Astra Serif" w:hAnsi="PT Astra Serif"/>
          <w:sz w:val="26"/>
          <w:szCs w:val="26"/>
        </w:rPr>
        <w:t>тветствии с требованиями статьи 179 Бюджетного Кодекса РФ.</w:t>
      </w:r>
      <w:r w:rsidR="005C3852" w:rsidRPr="00166BBA">
        <w:rPr>
          <w:rFonts w:ascii="PT Astra Serif" w:hAnsi="PT Astra Serif"/>
          <w:sz w:val="26"/>
          <w:szCs w:val="26"/>
        </w:rPr>
        <w:t xml:space="preserve"> </w:t>
      </w:r>
    </w:p>
    <w:p w:rsidR="003E7D4A" w:rsidRPr="00166BBA" w:rsidRDefault="00C82686" w:rsidP="003E7D4A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>3</w:t>
      </w:r>
      <w:r w:rsidR="005B4DA7" w:rsidRPr="00166BBA">
        <w:rPr>
          <w:rFonts w:ascii="PT Astra Serif" w:hAnsi="PT Astra Serif"/>
          <w:sz w:val="26"/>
          <w:szCs w:val="26"/>
        </w:rPr>
        <w:t xml:space="preserve">. </w:t>
      </w:r>
      <w:r w:rsidR="003E7D4A" w:rsidRPr="00166BBA">
        <w:rPr>
          <w:rFonts w:ascii="PT Astra Serif" w:hAnsi="PT Astra Serif"/>
          <w:sz w:val="26"/>
          <w:szCs w:val="26"/>
        </w:rPr>
        <w:t xml:space="preserve">В соответствии с п. 3 статьи 179 Бюджетного кодекса РФ обеспечить проведение указанной оценки в соответствии с Порядком установленным администрацией муниципального образования. </w:t>
      </w:r>
    </w:p>
    <w:p w:rsidR="003E7D4A" w:rsidRPr="00166BBA" w:rsidRDefault="00D75559" w:rsidP="003E7D4A">
      <w:pPr>
        <w:pStyle w:val="310"/>
        <w:tabs>
          <w:tab w:val="left" w:pos="11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 xml:space="preserve">3. </w:t>
      </w:r>
      <w:r w:rsidR="003E7D4A" w:rsidRPr="00166BBA">
        <w:rPr>
          <w:rFonts w:ascii="PT Astra Serif" w:hAnsi="PT Astra Serif"/>
          <w:sz w:val="26"/>
          <w:szCs w:val="26"/>
        </w:rPr>
        <w:t>Положение о бюджетном процессе привести в соответствие с требованиями бюджетного кодекса РФ.</w:t>
      </w:r>
    </w:p>
    <w:p w:rsidR="00594F33" w:rsidRPr="00166BBA" w:rsidRDefault="00594F33" w:rsidP="00846944">
      <w:pPr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846944" w:rsidRPr="00166BBA" w:rsidRDefault="00D74165" w:rsidP="00846944">
      <w:pPr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>Инспектор</w:t>
      </w:r>
      <w:r w:rsidR="00846944" w:rsidRPr="00166BBA">
        <w:rPr>
          <w:rFonts w:ascii="PT Astra Serif" w:hAnsi="PT Astra Serif"/>
          <w:sz w:val="26"/>
          <w:szCs w:val="26"/>
        </w:rPr>
        <w:t xml:space="preserve"> </w:t>
      </w:r>
      <w:r w:rsidRPr="00166BBA">
        <w:rPr>
          <w:rFonts w:ascii="PT Astra Serif" w:hAnsi="PT Astra Serif"/>
          <w:sz w:val="26"/>
          <w:szCs w:val="26"/>
        </w:rPr>
        <w:t>К</w:t>
      </w:r>
      <w:r w:rsidR="00846944" w:rsidRPr="00166BBA">
        <w:rPr>
          <w:rFonts w:ascii="PT Astra Serif" w:hAnsi="PT Astra Serif"/>
          <w:sz w:val="26"/>
          <w:szCs w:val="26"/>
        </w:rPr>
        <w:t>онтрольно-счетной</w:t>
      </w:r>
    </w:p>
    <w:p w:rsidR="00707B74" w:rsidRPr="00846944" w:rsidRDefault="00D74165" w:rsidP="00846944">
      <w:pPr>
        <w:jc w:val="both"/>
        <w:rPr>
          <w:rFonts w:ascii="PT Astra Serif" w:hAnsi="PT Astra Serif"/>
          <w:sz w:val="26"/>
          <w:szCs w:val="26"/>
        </w:rPr>
      </w:pPr>
      <w:r w:rsidRPr="00166BBA">
        <w:rPr>
          <w:rFonts w:ascii="PT Astra Serif" w:hAnsi="PT Astra Serif"/>
          <w:sz w:val="26"/>
          <w:szCs w:val="26"/>
        </w:rPr>
        <w:t xml:space="preserve">палаты </w:t>
      </w:r>
      <w:r w:rsidR="00846944" w:rsidRPr="00166BBA">
        <w:rPr>
          <w:rFonts w:ascii="PT Astra Serif" w:hAnsi="PT Astra Serif"/>
          <w:sz w:val="26"/>
          <w:szCs w:val="26"/>
        </w:rPr>
        <w:t>МО «</w:t>
      </w:r>
      <w:proofErr w:type="spellStart"/>
      <w:r w:rsidR="00846944" w:rsidRPr="00166BBA">
        <w:rPr>
          <w:rFonts w:ascii="PT Astra Serif" w:hAnsi="PT Astra Serif"/>
          <w:sz w:val="26"/>
          <w:szCs w:val="26"/>
        </w:rPr>
        <w:t>Майнский</w:t>
      </w:r>
      <w:proofErr w:type="spellEnd"/>
      <w:r w:rsidR="00846944" w:rsidRPr="00166BBA">
        <w:rPr>
          <w:rFonts w:ascii="PT Astra Serif" w:hAnsi="PT Astra Serif"/>
          <w:sz w:val="26"/>
          <w:szCs w:val="26"/>
        </w:rPr>
        <w:t xml:space="preserve"> район»</w:t>
      </w:r>
      <w:r w:rsidR="00846944" w:rsidRPr="00D74165">
        <w:rPr>
          <w:rFonts w:ascii="PT Astra Serif" w:hAnsi="PT Astra Serif"/>
          <w:sz w:val="26"/>
          <w:szCs w:val="26"/>
        </w:rPr>
        <w:t xml:space="preserve">      </w:t>
      </w:r>
      <w:r w:rsidR="00846944" w:rsidRPr="00D74165">
        <w:rPr>
          <w:rFonts w:ascii="PT Astra Serif" w:hAnsi="PT Astra Serif"/>
          <w:sz w:val="26"/>
          <w:szCs w:val="26"/>
        </w:rPr>
        <w:tab/>
      </w:r>
      <w:r w:rsidR="00846944" w:rsidRPr="00D74165">
        <w:rPr>
          <w:rFonts w:ascii="PT Astra Serif" w:hAnsi="PT Astra Serif"/>
          <w:sz w:val="26"/>
          <w:szCs w:val="26"/>
        </w:rPr>
        <w:tab/>
      </w:r>
      <w:r w:rsidR="00846944" w:rsidRPr="00D74165">
        <w:rPr>
          <w:rFonts w:ascii="PT Astra Serif" w:hAnsi="PT Astra Serif"/>
          <w:sz w:val="26"/>
          <w:szCs w:val="26"/>
        </w:rPr>
        <w:tab/>
      </w:r>
      <w:r w:rsidR="00846944" w:rsidRPr="00D74165">
        <w:rPr>
          <w:rFonts w:ascii="PT Astra Serif" w:hAnsi="PT Astra Serif"/>
          <w:sz w:val="26"/>
          <w:szCs w:val="26"/>
        </w:rPr>
        <w:tab/>
      </w:r>
      <w:r w:rsidR="00846944" w:rsidRPr="00D74165">
        <w:rPr>
          <w:rFonts w:ascii="PT Astra Serif" w:hAnsi="PT Astra Serif"/>
          <w:sz w:val="26"/>
          <w:szCs w:val="26"/>
        </w:rPr>
        <w:tab/>
        <w:t xml:space="preserve">              Н.П. Романова</w:t>
      </w:r>
    </w:p>
    <w:sectPr w:rsidR="00707B74" w:rsidRPr="00846944" w:rsidSect="00436511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22" w:rsidRDefault="007D0822">
      <w:r>
        <w:separator/>
      </w:r>
    </w:p>
  </w:endnote>
  <w:endnote w:type="continuationSeparator" w:id="0">
    <w:p w:rsidR="007D0822" w:rsidRDefault="007D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22" w:rsidRDefault="007D0822">
      <w:r>
        <w:separator/>
      </w:r>
    </w:p>
  </w:footnote>
  <w:footnote w:type="continuationSeparator" w:id="0">
    <w:p w:rsidR="007D0822" w:rsidRDefault="007D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BA" w:rsidRDefault="002B2AE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6B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6BBA">
      <w:rPr>
        <w:rStyle w:val="aa"/>
        <w:noProof/>
      </w:rPr>
      <w:t>34</w:t>
    </w:r>
    <w:r>
      <w:rPr>
        <w:rStyle w:val="aa"/>
      </w:rPr>
      <w:fldChar w:fldCharType="end"/>
    </w:r>
  </w:p>
  <w:p w:rsidR="00166BBA" w:rsidRDefault="00166BB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BA" w:rsidRDefault="002B2AE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6B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761C">
      <w:rPr>
        <w:rStyle w:val="aa"/>
        <w:noProof/>
      </w:rPr>
      <w:t>3</w:t>
    </w:r>
    <w:r>
      <w:rPr>
        <w:rStyle w:val="aa"/>
      </w:rPr>
      <w:fldChar w:fldCharType="end"/>
    </w:r>
  </w:p>
  <w:p w:rsidR="00166BBA" w:rsidRDefault="00166BB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DC345E4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AB23573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390"/>
    <w:rsid w:val="00003AE2"/>
    <w:rsid w:val="0000497D"/>
    <w:rsid w:val="00006114"/>
    <w:rsid w:val="00012005"/>
    <w:rsid w:val="0001206C"/>
    <w:rsid w:val="000120CE"/>
    <w:rsid w:val="000140E0"/>
    <w:rsid w:val="00021018"/>
    <w:rsid w:val="000253B6"/>
    <w:rsid w:val="000261AA"/>
    <w:rsid w:val="0003207B"/>
    <w:rsid w:val="00033FD5"/>
    <w:rsid w:val="000348BA"/>
    <w:rsid w:val="00034E8B"/>
    <w:rsid w:val="000360AC"/>
    <w:rsid w:val="00040992"/>
    <w:rsid w:val="00042710"/>
    <w:rsid w:val="0004391B"/>
    <w:rsid w:val="00043BDE"/>
    <w:rsid w:val="00051E55"/>
    <w:rsid w:val="00052C40"/>
    <w:rsid w:val="00053ADB"/>
    <w:rsid w:val="00053E7D"/>
    <w:rsid w:val="0005757A"/>
    <w:rsid w:val="00060A20"/>
    <w:rsid w:val="000634AD"/>
    <w:rsid w:val="00070C83"/>
    <w:rsid w:val="0007105C"/>
    <w:rsid w:val="00073AAA"/>
    <w:rsid w:val="000743D3"/>
    <w:rsid w:val="000809A5"/>
    <w:rsid w:val="00082C51"/>
    <w:rsid w:val="00087313"/>
    <w:rsid w:val="00090A95"/>
    <w:rsid w:val="00091B2A"/>
    <w:rsid w:val="00092222"/>
    <w:rsid w:val="000936FD"/>
    <w:rsid w:val="00094A40"/>
    <w:rsid w:val="00094E9F"/>
    <w:rsid w:val="00095396"/>
    <w:rsid w:val="00097CAA"/>
    <w:rsid w:val="000A0623"/>
    <w:rsid w:val="000A0AB5"/>
    <w:rsid w:val="000A0ADB"/>
    <w:rsid w:val="000A112E"/>
    <w:rsid w:val="000A16CD"/>
    <w:rsid w:val="000A2AA7"/>
    <w:rsid w:val="000A3256"/>
    <w:rsid w:val="000A36B6"/>
    <w:rsid w:val="000A3C9A"/>
    <w:rsid w:val="000A45D7"/>
    <w:rsid w:val="000A52F4"/>
    <w:rsid w:val="000A53A2"/>
    <w:rsid w:val="000A64DE"/>
    <w:rsid w:val="000B0559"/>
    <w:rsid w:val="000B4580"/>
    <w:rsid w:val="000B4DE2"/>
    <w:rsid w:val="000B7647"/>
    <w:rsid w:val="000C0BDA"/>
    <w:rsid w:val="000C1707"/>
    <w:rsid w:val="000C1BD8"/>
    <w:rsid w:val="000C2307"/>
    <w:rsid w:val="000C4AA3"/>
    <w:rsid w:val="000C5765"/>
    <w:rsid w:val="000C5820"/>
    <w:rsid w:val="000C6BAA"/>
    <w:rsid w:val="000C79AE"/>
    <w:rsid w:val="000D1E41"/>
    <w:rsid w:val="000D2486"/>
    <w:rsid w:val="000D58C0"/>
    <w:rsid w:val="000E1F52"/>
    <w:rsid w:val="000E2988"/>
    <w:rsid w:val="000E483D"/>
    <w:rsid w:val="000E5863"/>
    <w:rsid w:val="000F3F74"/>
    <w:rsid w:val="000F473B"/>
    <w:rsid w:val="000F5280"/>
    <w:rsid w:val="000F6CBF"/>
    <w:rsid w:val="00100EA5"/>
    <w:rsid w:val="00101C3C"/>
    <w:rsid w:val="001027D2"/>
    <w:rsid w:val="00110A37"/>
    <w:rsid w:val="001121C0"/>
    <w:rsid w:val="0011354E"/>
    <w:rsid w:val="00114157"/>
    <w:rsid w:val="00114D6F"/>
    <w:rsid w:val="001157F4"/>
    <w:rsid w:val="00115A82"/>
    <w:rsid w:val="00121A05"/>
    <w:rsid w:val="001224C4"/>
    <w:rsid w:val="00123401"/>
    <w:rsid w:val="001275D0"/>
    <w:rsid w:val="00127A7A"/>
    <w:rsid w:val="001310AD"/>
    <w:rsid w:val="00135DC2"/>
    <w:rsid w:val="00135FBF"/>
    <w:rsid w:val="00136699"/>
    <w:rsid w:val="00146701"/>
    <w:rsid w:val="00146B7A"/>
    <w:rsid w:val="0015095C"/>
    <w:rsid w:val="00157540"/>
    <w:rsid w:val="00165678"/>
    <w:rsid w:val="001667F6"/>
    <w:rsid w:val="00166BBA"/>
    <w:rsid w:val="0016772F"/>
    <w:rsid w:val="00167BC7"/>
    <w:rsid w:val="00167BE1"/>
    <w:rsid w:val="00167F90"/>
    <w:rsid w:val="00170372"/>
    <w:rsid w:val="001705DE"/>
    <w:rsid w:val="00172763"/>
    <w:rsid w:val="00172ABF"/>
    <w:rsid w:val="00172E6D"/>
    <w:rsid w:val="00173C76"/>
    <w:rsid w:val="00180579"/>
    <w:rsid w:val="00182F11"/>
    <w:rsid w:val="0018461F"/>
    <w:rsid w:val="00184AF7"/>
    <w:rsid w:val="0018525F"/>
    <w:rsid w:val="00187B01"/>
    <w:rsid w:val="00187D57"/>
    <w:rsid w:val="00191EEB"/>
    <w:rsid w:val="00196B0C"/>
    <w:rsid w:val="00197618"/>
    <w:rsid w:val="001A0503"/>
    <w:rsid w:val="001A0542"/>
    <w:rsid w:val="001A0E7D"/>
    <w:rsid w:val="001A1260"/>
    <w:rsid w:val="001A17A3"/>
    <w:rsid w:val="001A29EF"/>
    <w:rsid w:val="001A422F"/>
    <w:rsid w:val="001A50EA"/>
    <w:rsid w:val="001A53E7"/>
    <w:rsid w:val="001A6286"/>
    <w:rsid w:val="001A6CD8"/>
    <w:rsid w:val="001B0AB8"/>
    <w:rsid w:val="001B1B69"/>
    <w:rsid w:val="001B254B"/>
    <w:rsid w:val="001B2AB2"/>
    <w:rsid w:val="001B327E"/>
    <w:rsid w:val="001B34BD"/>
    <w:rsid w:val="001B3D96"/>
    <w:rsid w:val="001B3F58"/>
    <w:rsid w:val="001B4F29"/>
    <w:rsid w:val="001B636E"/>
    <w:rsid w:val="001B6A22"/>
    <w:rsid w:val="001B6FDD"/>
    <w:rsid w:val="001C10A1"/>
    <w:rsid w:val="001C1AE6"/>
    <w:rsid w:val="001C2DB3"/>
    <w:rsid w:val="001C39BB"/>
    <w:rsid w:val="001C7AF5"/>
    <w:rsid w:val="001D1776"/>
    <w:rsid w:val="001D2C4C"/>
    <w:rsid w:val="001D5AEC"/>
    <w:rsid w:val="001D7963"/>
    <w:rsid w:val="001E0138"/>
    <w:rsid w:val="001E29EF"/>
    <w:rsid w:val="001E3EA2"/>
    <w:rsid w:val="001F2147"/>
    <w:rsid w:val="001F3C71"/>
    <w:rsid w:val="001F6E91"/>
    <w:rsid w:val="002002C7"/>
    <w:rsid w:val="00200F31"/>
    <w:rsid w:val="00203867"/>
    <w:rsid w:val="00203C0F"/>
    <w:rsid w:val="002060D7"/>
    <w:rsid w:val="0020668A"/>
    <w:rsid w:val="0021099A"/>
    <w:rsid w:val="00211510"/>
    <w:rsid w:val="00211BA2"/>
    <w:rsid w:val="0021366E"/>
    <w:rsid w:val="00213B6D"/>
    <w:rsid w:val="00214CC9"/>
    <w:rsid w:val="002171A0"/>
    <w:rsid w:val="00221D9F"/>
    <w:rsid w:val="0022427B"/>
    <w:rsid w:val="00226067"/>
    <w:rsid w:val="0022642D"/>
    <w:rsid w:val="0022645C"/>
    <w:rsid w:val="00230179"/>
    <w:rsid w:val="00230F91"/>
    <w:rsid w:val="0023383E"/>
    <w:rsid w:val="00233867"/>
    <w:rsid w:val="00236AD9"/>
    <w:rsid w:val="00241D06"/>
    <w:rsid w:val="00243022"/>
    <w:rsid w:val="00243233"/>
    <w:rsid w:val="00244F8B"/>
    <w:rsid w:val="002461D9"/>
    <w:rsid w:val="00247D09"/>
    <w:rsid w:val="00247F27"/>
    <w:rsid w:val="002501F4"/>
    <w:rsid w:val="00251617"/>
    <w:rsid w:val="00251F63"/>
    <w:rsid w:val="00252F92"/>
    <w:rsid w:val="0025410E"/>
    <w:rsid w:val="00255C46"/>
    <w:rsid w:val="002562EA"/>
    <w:rsid w:val="00261869"/>
    <w:rsid w:val="0026264F"/>
    <w:rsid w:val="00262FC8"/>
    <w:rsid w:val="00265CF4"/>
    <w:rsid w:val="00265F3F"/>
    <w:rsid w:val="00266A90"/>
    <w:rsid w:val="0026709F"/>
    <w:rsid w:val="00267463"/>
    <w:rsid w:val="00270140"/>
    <w:rsid w:val="00270657"/>
    <w:rsid w:val="00272F32"/>
    <w:rsid w:val="00282844"/>
    <w:rsid w:val="002838E0"/>
    <w:rsid w:val="00286ED9"/>
    <w:rsid w:val="0029089B"/>
    <w:rsid w:val="002910F8"/>
    <w:rsid w:val="00292919"/>
    <w:rsid w:val="00293849"/>
    <w:rsid w:val="00293A9A"/>
    <w:rsid w:val="00294833"/>
    <w:rsid w:val="00296378"/>
    <w:rsid w:val="002A5CC8"/>
    <w:rsid w:val="002B07E3"/>
    <w:rsid w:val="002B2923"/>
    <w:rsid w:val="002B2AE8"/>
    <w:rsid w:val="002B3E08"/>
    <w:rsid w:val="002B502C"/>
    <w:rsid w:val="002B5D3A"/>
    <w:rsid w:val="002B6471"/>
    <w:rsid w:val="002C0648"/>
    <w:rsid w:val="002C358A"/>
    <w:rsid w:val="002C3995"/>
    <w:rsid w:val="002C4B41"/>
    <w:rsid w:val="002D1506"/>
    <w:rsid w:val="002D502D"/>
    <w:rsid w:val="002D65D0"/>
    <w:rsid w:val="002D7A5E"/>
    <w:rsid w:val="002E0840"/>
    <w:rsid w:val="002E0A3D"/>
    <w:rsid w:val="002E11A1"/>
    <w:rsid w:val="002E2335"/>
    <w:rsid w:val="002E31A3"/>
    <w:rsid w:val="002E39BD"/>
    <w:rsid w:val="002E3B6C"/>
    <w:rsid w:val="002E4915"/>
    <w:rsid w:val="002E6CFB"/>
    <w:rsid w:val="002E7CB5"/>
    <w:rsid w:val="002F47AE"/>
    <w:rsid w:val="002F61C0"/>
    <w:rsid w:val="002F7BE5"/>
    <w:rsid w:val="002F7CE1"/>
    <w:rsid w:val="003002C6"/>
    <w:rsid w:val="003041F3"/>
    <w:rsid w:val="00304DBD"/>
    <w:rsid w:val="003060F3"/>
    <w:rsid w:val="003068CC"/>
    <w:rsid w:val="00307CE5"/>
    <w:rsid w:val="003101BB"/>
    <w:rsid w:val="00310C89"/>
    <w:rsid w:val="00310CE6"/>
    <w:rsid w:val="00312B6B"/>
    <w:rsid w:val="0031386B"/>
    <w:rsid w:val="00313A7F"/>
    <w:rsid w:val="00314260"/>
    <w:rsid w:val="003146CC"/>
    <w:rsid w:val="00320F8D"/>
    <w:rsid w:val="00325FF5"/>
    <w:rsid w:val="003267A2"/>
    <w:rsid w:val="00327FBF"/>
    <w:rsid w:val="003321D3"/>
    <w:rsid w:val="00334904"/>
    <w:rsid w:val="00337A71"/>
    <w:rsid w:val="00340A15"/>
    <w:rsid w:val="00340EEA"/>
    <w:rsid w:val="00341765"/>
    <w:rsid w:val="0034292A"/>
    <w:rsid w:val="003429B9"/>
    <w:rsid w:val="003464FF"/>
    <w:rsid w:val="003524E9"/>
    <w:rsid w:val="00353FD8"/>
    <w:rsid w:val="00354C5E"/>
    <w:rsid w:val="0035500E"/>
    <w:rsid w:val="00357835"/>
    <w:rsid w:val="00357CAD"/>
    <w:rsid w:val="00361461"/>
    <w:rsid w:val="00372FDC"/>
    <w:rsid w:val="003763EE"/>
    <w:rsid w:val="00376D0B"/>
    <w:rsid w:val="00377457"/>
    <w:rsid w:val="00381210"/>
    <w:rsid w:val="0038169A"/>
    <w:rsid w:val="00384717"/>
    <w:rsid w:val="00384C6B"/>
    <w:rsid w:val="003855D8"/>
    <w:rsid w:val="003860AD"/>
    <w:rsid w:val="003924F0"/>
    <w:rsid w:val="00392518"/>
    <w:rsid w:val="0039509F"/>
    <w:rsid w:val="00396CBB"/>
    <w:rsid w:val="003A2C86"/>
    <w:rsid w:val="003A33F7"/>
    <w:rsid w:val="003A3B7B"/>
    <w:rsid w:val="003A49EE"/>
    <w:rsid w:val="003A6775"/>
    <w:rsid w:val="003A7BC1"/>
    <w:rsid w:val="003B1764"/>
    <w:rsid w:val="003B17E5"/>
    <w:rsid w:val="003B289D"/>
    <w:rsid w:val="003C2F94"/>
    <w:rsid w:val="003C55B2"/>
    <w:rsid w:val="003D0B4A"/>
    <w:rsid w:val="003D1552"/>
    <w:rsid w:val="003D2DA5"/>
    <w:rsid w:val="003D43CF"/>
    <w:rsid w:val="003D5920"/>
    <w:rsid w:val="003D71AC"/>
    <w:rsid w:val="003D7B99"/>
    <w:rsid w:val="003E25AD"/>
    <w:rsid w:val="003E2E6B"/>
    <w:rsid w:val="003E32E7"/>
    <w:rsid w:val="003E5C06"/>
    <w:rsid w:val="003E7D4A"/>
    <w:rsid w:val="003F010B"/>
    <w:rsid w:val="003F1BBE"/>
    <w:rsid w:val="003F215B"/>
    <w:rsid w:val="003F3441"/>
    <w:rsid w:val="003F51F0"/>
    <w:rsid w:val="003F5927"/>
    <w:rsid w:val="003F7366"/>
    <w:rsid w:val="003F7EE7"/>
    <w:rsid w:val="004007D7"/>
    <w:rsid w:val="00400EBD"/>
    <w:rsid w:val="00400F26"/>
    <w:rsid w:val="00402592"/>
    <w:rsid w:val="004026BD"/>
    <w:rsid w:val="00403A6B"/>
    <w:rsid w:val="00405EF7"/>
    <w:rsid w:val="0040718E"/>
    <w:rsid w:val="0041001B"/>
    <w:rsid w:val="00410416"/>
    <w:rsid w:val="00410A5F"/>
    <w:rsid w:val="004132FF"/>
    <w:rsid w:val="004133F0"/>
    <w:rsid w:val="00414020"/>
    <w:rsid w:val="00414779"/>
    <w:rsid w:val="004162BB"/>
    <w:rsid w:val="004165C2"/>
    <w:rsid w:val="00425134"/>
    <w:rsid w:val="00426565"/>
    <w:rsid w:val="0042720A"/>
    <w:rsid w:val="00427D45"/>
    <w:rsid w:val="00430284"/>
    <w:rsid w:val="0043156B"/>
    <w:rsid w:val="00436511"/>
    <w:rsid w:val="00436FAE"/>
    <w:rsid w:val="00442235"/>
    <w:rsid w:val="004429DF"/>
    <w:rsid w:val="004438A4"/>
    <w:rsid w:val="0044546B"/>
    <w:rsid w:val="00447F6F"/>
    <w:rsid w:val="00457BB4"/>
    <w:rsid w:val="0046075C"/>
    <w:rsid w:val="00460A6E"/>
    <w:rsid w:val="00461344"/>
    <w:rsid w:val="00461A9D"/>
    <w:rsid w:val="00462011"/>
    <w:rsid w:val="0046411A"/>
    <w:rsid w:val="00464975"/>
    <w:rsid w:val="004712D0"/>
    <w:rsid w:val="004723AB"/>
    <w:rsid w:val="00473245"/>
    <w:rsid w:val="00474A03"/>
    <w:rsid w:val="00474B98"/>
    <w:rsid w:val="004761D0"/>
    <w:rsid w:val="00476DB2"/>
    <w:rsid w:val="004772E2"/>
    <w:rsid w:val="0048168E"/>
    <w:rsid w:val="004833EF"/>
    <w:rsid w:val="00486D55"/>
    <w:rsid w:val="00496BEC"/>
    <w:rsid w:val="00496CB5"/>
    <w:rsid w:val="004A05F2"/>
    <w:rsid w:val="004A093D"/>
    <w:rsid w:val="004A10AD"/>
    <w:rsid w:val="004A11C4"/>
    <w:rsid w:val="004A36DE"/>
    <w:rsid w:val="004A5D5C"/>
    <w:rsid w:val="004A6909"/>
    <w:rsid w:val="004A751D"/>
    <w:rsid w:val="004B1270"/>
    <w:rsid w:val="004B3666"/>
    <w:rsid w:val="004B3F1A"/>
    <w:rsid w:val="004C1B58"/>
    <w:rsid w:val="004C2E1F"/>
    <w:rsid w:val="004C2FDD"/>
    <w:rsid w:val="004C57F9"/>
    <w:rsid w:val="004C6EE5"/>
    <w:rsid w:val="004C7194"/>
    <w:rsid w:val="004D0528"/>
    <w:rsid w:val="004D2E8E"/>
    <w:rsid w:val="004D4E4C"/>
    <w:rsid w:val="004D5E54"/>
    <w:rsid w:val="004D6DF2"/>
    <w:rsid w:val="004E46EE"/>
    <w:rsid w:val="004E77D2"/>
    <w:rsid w:val="004F26F9"/>
    <w:rsid w:val="004F27D3"/>
    <w:rsid w:val="004F6BBC"/>
    <w:rsid w:val="004F75E0"/>
    <w:rsid w:val="004F7A68"/>
    <w:rsid w:val="0050261F"/>
    <w:rsid w:val="00502C5A"/>
    <w:rsid w:val="0050360E"/>
    <w:rsid w:val="00504D0F"/>
    <w:rsid w:val="00504E22"/>
    <w:rsid w:val="00505746"/>
    <w:rsid w:val="00507D8C"/>
    <w:rsid w:val="0051198E"/>
    <w:rsid w:val="0051231C"/>
    <w:rsid w:val="005128AB"/>
    <w:rsid w:val="00512F67"/>
    <w:rsid w:val="005208D6"/>
    <w:rsid w:val="00523029"/>
    <w:rsid w:val="0052614C"/>
    <w:rsid w:val="00530143"/>
    <w:rsid w:val="0053206B"/>
    <w:rsid w:val="005321E3"/>
    <w:rsid w:val="005323F7"/>
    <w:rsid w:val="00532467"/>
    <w:rsid w:val="00532C6A"/>
    <w:rsid w:val="00534ED1"/>
    <w:rsid w:val="005374E8"/>
    <w:rsid w:val="0053758E"/>
    <w:rsid w:val="00540949"/>
    <w:rsid w:val="00542F9A"/>
    <w:rsid w:val="00543748"/>
    <w:rsid w:val="00544B4D"/>
    <w:rsid w:val="0054675A"/>
    <w:rsid w:val="00547227"/>
    <w:rsid w:val="0054735E"/>
    <w:rsid w:val="00550863"/>
    <w:rsid w:val="005547FF"/>
    <w:rsid w:val="005550F7"/>
    <w:rsid w:val="00555530"/>
    <w:rsid w:val="00557AA2"/>
    <w:rsid w:val="00557B54"/>
    <w:rsid w:val="0056372D"/>
    <w:rsid w:val="005637B4"/>
    <w:rsid w:val="00563BDF"/>
    <w:rsid w:val="00564805"/>
    <w:rsid w:val="005679B3"/>
    <w:rsid w:val="00572D49"/>
    <w:rsid w:val="00572E52"/>
    <w:rsid w:val="0057341C"/>
    <w:rsid w:val="0057407C"/>
    <w:rsid w:val="00574F19"/>
    <w:rsid w:val="005828DE"/>
    <w:rsid w:val="005830FC"/>
    <w:rsid w:val="005847A3"/>
    <w:rsid w:val="00584CF2"/>
    <w:rsid w:val="00587DC8"/>
    <w:rsid w:val="00592E9C"/>
    <w:rsid w:val="00594044"/>
    <w:rsid w:val="00594EA9"/>
    <w:rsid w:val="00594F33"/>
    <w:rsid w:val="0059720B"/>
    <w:rsid w:val="005A080D"/>
    <w:rsid w:val="005A13DB"/>
    <w:rsid w:val="005A4DD6"/>
    <w:rsid w:val="005A4F96"/>
    <w:rsid w:val="005A761C"/>
    <w:rsid w:val="005B1964"/>
    <w:rsid w:val="005B1A0C"/>
    <w:rsid w:val="005B3F2A"/>
    <w:rsid w:val="005B4DA7"/>
    <w:rsid w:val="005B5105"/>
    <w:rsid w:val="005C053F"/>
    <w:rsid w:val="005C09BA"/>
    <w:rsid w:val="005C1373"/>
    <w:rsid w:val="005C16EE"/>
    <w:rsid w:val="005C25EC"/>
    <w:rsid w:val="005C28A3"/>
    <w:rsid w:val="005C28B1"/>
    <w:rsid w:val="005C2EF1"/>
    <w:rsid w:val="005C3852"/>
    <w:rsid w:val="005C3A45"/>
    <w:rsid w:val="005C745E"/>
    <w:rsid w:val="005D232D"/>
    <w:rsid w:val="005D3C9E"/>
    <w:rsid w:val="005D636C"/>
    <w:rsid w:val="005D6F8F"/>
    <w:rsid w:val="005D7ECB"/>
    <w:rsid w:val="005E171A"/>
    <w:rsid w:val="005E17CC"/>
    <w:rsid w:val="005E18E3"/>
    <w:rsid w:val="005E2387"/>
    <w:rsid w:val="005E2AD4"/>
    <w:rsid w:val="005E4163"/>
    <w:rsid w:val="005E5883"/>
    <w:rsid w:val="005F02D0"/>
    <w:rsid w:val="005F420B"/>
    <w:rsid w:val="005F46F2"/>
    <w:rsid w:val="005F6690"/>
    <w:rsid w:val="005F6960"/>
    <w:rsid w:val="005F6FFD"/>
    <w:rsid w:val="005F75C6"/>
    <w:rsid w:val="005F7F61"/>
    <w:rsid w:val="00601B07"/>
    <w:rsid w:val="00601D42"/>
    <w:rsid w:val="006022E8"/>
    <w:rsid w:val="00602824"/>
    <w:rsid w:val="006032D6"/>
    <w:rsid w:val="0060411B"/>
    <w:rsid w:val="00604184"/>
    <w:rsid w:val="00606112"/>
    <w:rsid w:val="006064F2"/>
    <w:rsid w:val="006104FE"/>
    <w:rsid w:val="0061122C"/>
    <w:rsid w:val="00612BED"/>
    <w:rsid w:val="006134F3"/>
    <w:rsid w:val="00615124"/>
    <w:rsid w:val="00622CE4"/>
    <w:rsid w:val="00623A51"/>
    <w:rsid w:val="00623CF9"/>
    <w:rsid w:val="00625028"/>
    <w:rsid w:val="00626FED"/>
    <w:rsid w:val="006308A0"/>
    <w:rsid w:val="00631D8B"/>
    <w:rsid w:val="00633C4A"/>
    <w:rsid w:val="00634109"/>
    <w:rsid w:val="006369F2"/>
    <w:rsid w:val="00637243"/>
    <w:rsid w:val="00637D3D"/>
    <w:rsid w:val="00642B55"/>
    <w:rsid w:val="0064440B"/>
    <w:rsid w:val="0064531D"/>
    <w:rsid w:val="00647CF6"/>
    <w:rsid w:val="00651334"/>
    <w:rsid w:val="00652811"/>
    <w:rsid w:val="00653796"/>
    <w:rsid w:val="00654013"/>
    <w:rsid w:val="00654720"/>
    <w:rsid w:val="00654C6A"/>
    <w:rsid w:val="00660772"/>
    <w:rsid w:val="006614B1"/>
    <w:rsid w:val="00663378"/>
    <w:rsid w:val="006636BD"/>
    <w:rsid w:val="00664263"/>
    <w:rsid w:val="00666FA8"/>
    <w:rsid w:val="0067129C"/>
    <w:rsid w:val="006725DE"/>
    <w:rsid w:val="006749B2"/>
    <w:rsid w:val="0067507B"/>
    <w:rsid w:val="0067589E"/>
    <w:rsid w:val="00676B9C"/>
    <w:rsid w:val="006835A4"/>
    <w:rsid w:val="00684479"/>
    <w:rsid w:val="0068620C"/>
    <w:rsid w:val="006A0F91"/>
    <w:rsid w:val="006A3167"/>
    <w:rsid w:val="006A4937"/>
    <w:rsid w:val="006A638D"/>
    <w:rsid w:val="006A6CCC"/>
    <w:rsid w:val="006A6F2F"/>
    <w:rsid w:val="006A7998"/>
    <w:rsid w:val="006A7E78"/>
    <w:rsid w:val="006B10A0"/>
    <w:rsid w:val="006B2749"/>
    <w:rsid w:val="006B28F7"/>
    <w:rsid w:val="006C0476"/>
    <w:rsid w:val="006C1598"/>
    <w:rsid w:val="006C1AC0"/>
    <w:rsid w:val="006C4D87"/>
    <w:rsid w:val="006C64AD"/>
    <w:rsid w:val="006C6673"/>
    <w:rsid w:val="006D0593"/>
    <w:rsid w:val="006D2208"/>
    <w:rsid w:val="006D247F"/>
    <w:rsid w:val="006D2721"/>
    <w:rsid w:val="006D2F94"/>
    <w:rsid w:val="006D6C9E"/>
    <w:rsid w:val="006E158F"/>
    <w:rsid w:val="006E18DE"/>
    <w:rsid w:val="006E241C"/>
    <w:rsid w:val="006E3B17"/>
    <w:rsid w:val="006E6A21"/>
    <w:rsid w:val="006E6CD5"/>
    <w:rsid w:val="006E6FF6"/>
    <w:rsid w:val="006F1FB0"/>
    <w:rsid w:val="006F422E"/>
    <w:rsid w:val="006F4942"/>
    <w:rsid w:val="006F7545"/>
    <w:rsid w:val="006F783D"/>
    <w:rsid w:val="007020D3"/>
    <w:rsid w:val="00703A8B"/>
    <w:rsid w:val="007042E3"/>
    <w:rsid w:val="00707131"/>
    <w:rsid w:val="00707362"/>
    <w:rsid w:val="00707B74"/>
    <w:rsid w:val="00707E22"/>
    <w:rsid w:val="0071249E"/>
    <w:rsid w:val="0072275C"/>
    <w:rsid w:val="00726059"/>
    <w:rsid w:val="007271F8"/>
    <w:rsid w:val="00730AC2"/>
    <w:rsid w:val="007313F5"/>
    <w:rsid w:val="00732407"/>
    <w:rsid w:val="007347FA"/>
    <w:rsid w:val="00734E34"/>
    <w:rsid w:val="0074695A"/>
    <w:rsid w:val="00746C8F"/>
    <w:rsid w:val="00751505"/>
    <w:rsid w:val="007535E1"/>
    <w:rsid w:val="007551F2"/>
    <w:rsid w:val="00756F56"/>
    <w:rsid w:val="0076491F"/>
    <w:rsid w:val="00772D91"/>
    <w:rsid w:val="00775B0C"/>
    <w:rsid w:val="00777372"/>
    <w:rsid w:val="0077770E"/>
    <w:rsid w:val="007804D4"/>
    <w:rsid w:val="00781479"/>
    <w:rsid w:val="007822A1"/>
    <w:rsid w:val="00783C2D"/>
    <w:rsid w:val="00784CED"/>
    <w:rsid w:val="00785F90"/>
    <w:rsid w:val="00787055"/>
    <w:rsid w:val="0078714D"/>
    <w:rsid w:val="00791336"/>
    <w:rsid w:val="007915A9"/>
    <w:rsid w:val="00791E02"/>
    <w:rsid w:val="00792F01"/>
    <w:rsid w:val="007930DD"/>
    <w:rsid w:val="00793BB6"/>
    <w:rsid w:val="00796565"/>
    <w:rsid w:val="00796A43"/>
    <w:rsid w:val="00797F62"/>
    <w:rsid w:val="007A01CC"/>
    <w:rsid w:val="007A2498"/>
    <w:rsid w:val="007A6B47"/>
    <w:rsid w:val="007A7ADB"/>
    <w:rsid w:val="007B07D9"/>
    <w:rsid w:val="007B0889"/>
    <w:rsid w:val="007B0B78"/>
    <w:rsid w:val="007B1CE3"/>
    <w:rsid w:val="007B33C4"/>
    <w:rsid w:val="007B45FE"/>
    <w:rsid w:val="007B50DF"/>
    <w:rsid w:val="007C1EAC"/>
    <w:rsid w:val="007C34A6"/>
    <w:rsid w:val="007C439E"/>
    <w:rsid w:val="007C6C3B"/>
    <w:rsid w:val="007D050E"/>
    <w:rsid w:val="007D0822"/>
    <w:rsid w:val="007D1709"/>
    <w:rsid w:val="007D1966"/>
    <w:rsid w:val="007D288D"/>
    <w:rsid w:val="007D39EA"/>
    <w:rsid w:val="007D456D"/>
    <w:rsid w:val="007D4D12"/>
    <w:rsid w:val="007E2265"/>
    <w:rsid w:val="007E2ABC"/>
    <w:rsid w:val="007E3A19"/>
    <w:rsid w:val="007E3A31"/>
    <w:rsid w:val="007E430F"/>
    <w:rsid w:val="007E6A58"/>
    <w:rsid w:val="007F10C8"/>
    <w:rsid w:val="007F1172"/>
    <w:rsid w:val="007F1BB5"/>
    <w:rsid w:val="007F2CB6"/>
    <w:rsid w:val="00801199"/>
    <w:rsid w:val="00801C1A"/>
    <w:rsid w:val="00804804"/>
    <w:rsid w:val="00804F51"/>
    <w:rsid w:val="00806812"/>
    <w:rsid w:val="00807077"/>
    <w:rsid w:val="0081059E"/>
    <w:rsid w:val="00810D2D"/>
    <w:rsid w:val="0081136F"/>
    <w:rsid w:val="008161AF"/>
    <w:rsid w:val="008178B4"/>
    <w:rsid w:val="008179CC"/>
    <w:rsid w:val="00821207"/>
    <w:rsid w:val="00821864"/>
    <w:rsid w:val="00826C5C"/>
    <w:rsid w:val="00826DE8"/>
    <w:rsid w:val="00834157"/>
    <w:rsid w:val="0083561E"/>
    <w:rsid w:val="00836311"/>
    <w:rsid w:val="008401E1"/>
    <w:rsid w:val="00840A9C"/>
    <w:rsid w:val="008422FE"/>
    <w:rsid w:val="00842FFE"/>
    <w:rsid w:val="008438F0"/>
    <w:rsid w:val="00843A7C"/>
    <w:rsid w:val="00843EEF"/>
    <w:rsid w:val="008442CB"/>
    <w:rsid w:val="00846944"/>
    <w:rsid w:val="008502AD"/>
    <w:rsid w:val="0085136A"/>
    <w:rsid w:val="00851A89"/>
    <w:rsid w:val="008555E8"/>
    <w:rsid w:val="00856B54"/>
    <w:rsid w:val="0085759C"/>
    <w:rsid w:val="00857A49"/>
    <w:rsid w:val="0086636E"/>
    <w:rsid w:val="00866987"/>
    <w:rsid w:val="008673F8"/>
    <w:rsid w:val="00867D78"/>
    <w:rsid w:val="008714FA"/>
    <w:rsid w:val="00872829"/>
    <w:rsid w:val="00873BFE"/>
    <w:rsid w:val="008826B5"/>
    <w:rsid w:val="00884A16"/>
    <w:rsid w:val="0088530A"/>
    <w:rsid w:val="00886763"/>
    <w:rsid w:val="00886EA9"/>
    <w:rsid w:val="00886F14"/>
    <w:rsid w:val="0089071C"/>
    <w:rsid w:val="00892137"/>
    <w:rsid w:val="008932E5"/>
    <w:rsid w:val="0089772F"/>
    <w:rsid w:val="008A04AF"/>
    <w:rsid w:val="008A15B9"/>
    <w:rsid w:val="008A2DE4"/>
    <w:rsid w:val="008A310A"/>
    <w:rsid w:val="008A31F6"/>
    <w:rsid w:val="008A32D7"/>
    <w:rsid w:val="008A362F"/>
    <w:rsid w:val="008A4490"/>
    <w:rsid w:val="008A6B4F"/>
    <w:rsid w:val="008B1E25"/>
    <w:rsid w:val="008B1F0A"/>
    <w:rsid w:val="008B338C"/>
    <w:rsid w:val="008B3E39"/>
    <w:rsid w:val="008B6403"/>
    <w:rsid w:val="008C0AD8"/>
    <w:rsid w:val="008C11FC"/>
    <w:rsid w:val="008C2CF1"/>
    <w:rsid w:val="008C4690"/>
    <w:rsid w:val="008C5B5F"/>
    <w:rsid w:val="008C7240"/>
    <w:rsid w:val="008D022C"/>
    <w:rsid w:val="008D0A38"/>
    <w:rsid w:val="008D1CB8"/>
    <w:rsid w:val="008D378E"/>
    <w:rsid w:val="008D59D0"/>
    <w:rsid w:val="008D602A"/>
    <w:rsid w:val="008D7BEC"/>
    <w:rsid w:val="008E1618"/>
    <w:rsid w:val="008E1DF7"/>
    <w:rsid w:val="008E2B1B"/>
    <w:rsid w:val="008E659F"/>
    <w:rsid w:val="008E70F6"/>
    <w:rsid w:val="008F0390"/>
    <w:rsid w:val="008F0BC0"/>
    <w:rsid w:val="008F2B75"/>
    <w:rsid w:val="008F4DBD"/>
    <w:rsid w:val="008F5BDA"/>
    <w:rsid w:val="009026EE"/>
    <w:rsid w:val="0090410A"/>
    <w:rsid w:val="00904CE7"/>
    <w:rsid w:val="0090585B"/>
    <w:rsid w:val="009078E6"/>
    <w:rsid w:val="009078EB"/>
    <w:rsid w:val="00911B44"/>
    <w:rsid w:val="0091368A"/>
    <w:rsid w:val="00914EA2"/>
    <w:rsid w:val="00914EA8"/>
    <w:rsid w:val="009157E0"/>
    <w:rsid w:val="00916CF8"/>
    <w:rsid w:val="00920D14"/>
    <w:rsid w:val="00920E6A"/>
    <w:rsid w:val="009217E2"/>
    <w:rsid w:val="00921DF5"/>
    <w:rsid w:val="009243E9"/>
    <w:rsid w:val="00924526"/>
    <w:rsid w:val="00926F1B"/>
    <w:rsid w:val="0093006B"/>
    <w:rsid w:val="00930FC7"/>
    <w:rsid w:val="009332A6"/>
    <w:rsid w:val="00933693"/>
    <w:rsid w:val="00933A06"/>
    <w:rsid w:val="009342AA"/>
    <w:rsid w:val="009353C1"/>
    <w:rsid w:val="00935461"/>
    <w:rsid w:val="00940967"/>
    <w:rsid w:val="00940EEC"/>
    <w:rsid w:val="009428FE"/>
    <w:rsid w:val="009448F8"/>
    <w:rsid w:val="00951259"/>
    <w:rsid w:val="009559D5"/>
    <w:rsid w:val="009601A3"/>
    <w:rsid w:val="009640EC"/>
    <w:rsid w:val="0096703E"/>
    <w:rsid w:val="009708D9"/>
    <w:rsid w:val="00970C9D"/>
    <w:rsid w:val="00972600"/>
    <w:rsid w:val="009743A5"/>
    <w:rsid w:val="0097656C"/>
    <w:rsid w:val="009800B3"/>
    <w:rsid w:val="0098292A"/>
    <w:rsid w:val="00983DDC"/>
    <w:rsid w:val="00984ABF"/>
    <w:rsid w:val="009865EA"/>
    <w:rsid w:val="009877B5"/>
    <w:rsid w:val="00990CB5"/>
    <w:rsid w:val="00992DC3"/>
    <w:rsid w:val="00994D7A"/>
    <w:rsid w:val="009A4872"/>
    <w:rsid w:val="009A504D"/>
    <w:rsid w:val="009B10FB"/>
    <w:rsid w:val="009B22E3"/>
    <w:rsid w:val="009B44E2"/>
    <w:rsid w:val="009B4B7A"/>
    <w:rsid w:val="009B4C06"/>
    <w:rsid w:val="009B58CA"/>
    <w:rsid w:val="009B6C64"/>
    <w:rsid w:val="009B6D0E"/>
    <w:rsid w:val="009B7783"/>
    <w:rsid w:val="009C079E"/>
    <w:rsid w:val="009C21C8"/>
    <w:rsid w:val="009C2CDB"/>
    <w:rsid w:val="009C4471"/>
    <w:rsid w:val="009C45D7"/>
    <w:rsid w:val="009D0B56"/>
    <w:rsid w:val="009D20A5"/>
    <w:rsid w:val="009D36CC"/>
    <w:rsid w:val="009D6B27"/>
    <w:rsid w:val="009D7EF0"/>
    <w:rsid w:val="009E0E5E"/>
    <w:rsid w:val="009E246A"/>
    <w:rsid w:val="009E2A28"/>
    <w:rsid w:val="009E2BB4"/>
    <w:rsid w:val="009E42B2"/>
    <w:rsid w:val="009E49B8"/>
    <w:rsid w:val="009E52C8"/>
    <w:rsid w:val="009E6017"/>
    <w:rsid w:val="009E6347"/>
    <w:rsid w:val="009E6E2C"/>
    <w:rsid w:val="009E6F88"/>
    <w:rsid w:val="009F02FB"/>
    <w:rsid w:val="009F0E60"/>
    <w:rsid w:val="009F1833"/>
    <w:rsid w:val="009F3522"/>
    <w:rsid w:val="009F39E6"/>
    <w:rsid w:val="009F6BA3"/>
    <w:rsid w:val="009F7E1E"/>
    <w:rsid w:val="00A039A4"/>
    <w:rsid w:val="00A04BCC"/>
    <w:rsid w:val="00A06FD6"/>
    <w:rsid w:val="00A11AF3"/>
    <w:rsid w:val="00A1343A"/>
    <w:rsid w:val="00A14315"/>
    <w:rsid w:val="00A22D0D"/>
    <w:rsid w:val="00A22F40"/>
    <w:rsid w:val="00A2700B"/>
    <w:rsid w:val="00A32093"/>
    <w:rsid w:val="00A320B5"/>
    <w:rsid w:val="00A32612"/>
    <w:rsid w:val="00A3330E"/>
    <w:rsid w:val="00A33A3F"/>
    <w:rsid w:val="00A35B7A"/>
    <w:rsid w:val="00A40ECA"/>
    <w:rsid w:val="00A4401B"/>
    <w:rsid w:val="00A45F15"/>
    <w:rsid w:val="00A52840"/>
    <w:rsid w:val="00A53219"/>
    <w:rsid w:val="00A53BC6"/>
    <w:rsid w:val="00A5607C"/>
    <w:rsid w:val="00A56506"/>
    <w:rsid w:val="00A5705F"/>
    <w:rsid w:val="00A57964"/>
    <w:rsid w:val="00A57AEE"/>
    <w:rsid w:val="00A60301"/>
    <w:rsid w:val="00A61E7F"/>
    <w:rsid w:val="00A62C9B"/>
    <w:rsid w:val="00A631FA"/>
    <w:rsid w:val="00A63D05"/>
    <w:rsid w:val="00A65C39"/>
    <w:rsid w:val="00A706F1"/>
    <w:rsid w:val="00A72F8E"/>
    <w:rsid w:val="00A74F99"/>
    <w:rsid w:val="00A75FE4"/>
    <w:rsid w:val="00A77E88"/>
    <w:rsid w:val="00A81213"/>
    <w:rsid w:val="00A82464"/>
    <w:rsid w:val="00A827E3"/>
    <w:rsid w:val="00A848B3"/>
    <w:rsid w:val="00A84E18"/>
    <w:rsid w:val="00A858D1"/>
    <w:rsid w:val="00A85C33"/>
    <w:rsid w:val="00A957E3"/>
    <w:rsid w:val="00A95893"/>
    <w:rsid w:val="00A96F24"/>
    <w:rsid w:val="00AA16F6"/>
    <w:rsid w:val="00AA1CA8"/>
    <w:rsid w:val="00AA5805"/>
    <w:rsid w:val="00AA6909"/>
    <w:rsid w:val="00AA7CC1"/>
    <w:rsid w:val="00AB245E"/>
    <w:rsid w:val="00AB30EF"/>
    <w:rsid w:val="00AB4D6F"/>
    <w:rsid w:val="00AC0B86"/>
    <w:rsid w:val="00AC24E9"/>
    <w:rsid w:val="00AC3ED9"/>
    <w:rsid w:val="00AC5099"/>
    <w:rsid w:val="00AC538F"/>
    <w:rsid w:val="00AC6539"/>
    <w:rsid w:val="00AD005A"/>
    <w:rsid w:val="00AD6D44"/>
    <w:rsid w:val="00AE09D0"/>
    <w:rsid w:val="00AE2554"/>
    <w:rsid w:val="00AE2F02"/>
    <w:rsid w:val="00AE32CA"/>
    <w:rsid w:val="00AE4FC5"/>
    <w:rsid w:val="00AE5DA8"/>
    <w:rsid w:val="00AE6340"/>
    <w:rsid w:val="00AE7BE0"/>
    <w:rsid w:val="00AF673E"/>
    <w:rsid w:val="00B03E43"/>
    <w:rsid w:val="00B06386"/>
    <w:rsid w:val="00B1211A"/>
    <w:rsid w:val="00B13257"/>
    <w:rsid w:val="00B1457F"/>
    <w:rsid w:val="00B1579F"/>
    <w:rsid w:val="00B15821"/>
    <w:rsid w:val="00B159CC"/>
    <w:rsid w:val="00B17A2C"/>
    <w:rsid w:val="00B203E8"/>
    <w:rsid w:val="00B21D14"/>
    <w:rsid w:val="00B21F6D"/>
    <w:rsid w:val="00B232F8"/>
    <w:rsid w:val="00B23436"/>
    <w:rsid w:val="00B27E3B"/>
    <w:rsid w:val="00B300FE"/>
    <w:rsid w:val="00B35AD0"/>
    <w:rsid w:val="00B508EF"/>
    <w:rsid w:val="00B522AA"/>
    <w:rsid w:val="00B52649"/>
    <w:rsid w:val="00B52D26"/>
    <w:rsid w:val="00B5427F"/>
    <w:rsid w:val="00B549D0"/>
    <w:rsid w:val="00B55D4D"/>
    <w:rsid w:val="00B6016F"/>
    <w:rsid w:val="00B60E87"/>
    <w:rsid w:val="00B61157"/>
    <w:rsid w:val="00B642B7"/>
    <w:rsid w:val="00B65934"/>
    <w:rsid w:val="00B71821"/>
    <w:rsid w:val="00B7290A"/>
    <w:rsid w:val="00B732F5"/>
    <w:rsid w:val="00B75EBD"/>
    <w:rsid w:val="00B75F3B"/>
    <w:rsid w:val="00B779B5"/>
    <w:rsid w:val="00B77B4E"/>
    <w:rsid w:val="00B81E3F"/>
    <w:rsid w:val="00B8751B"/>
    <w:rsid w:val="00B908D5"/>
    <w:rsid w:val="00B93C60"/>
    <w:rsid w:val="00B93F47"/>
    <w:rsid w:val="00B94114"/>
    <w:rsid w:val="00BA13FA"/>
    <w:rsid w:val="00BA2872"/>
    <w:rsid w:val="00BA2E5A"/>
    <w:rsid w:val="00BA6D2B"/>
    <w:rsid w:val="00BA72ED"/>
    <w:rsid w:val="00BA72F2"/>
    <w:rsid w:val="00BB0439"/>
    <w:rsid w:val="00BB1BDA"/>
    <w:rsid w:val="00BB2B3D"/>
    <w:rsid w:val="00BB403A"/>
    <w:rsid w:val="00BB477A"/>
    <w:rsid w:val="00BB4DA4"/>
    <w:rsid w:val="00BB5ACF"/>
    <w:rsid w:val="00BB6C73"/>
    <w:rsid w:val="00BC038A"/>
    <w:rsid w:val="00BC056D"/>
    <w:rsid w:val="00BC0F50"/>
    <w:rsid w:val="00BC44FC"/>
    <w:rsid w:val="00BC612B"/>
    <w:rsid w:val="00BD0BDA"/>
    <w:rsid w:val="00BD1D99"/>
    <w:rsid w:val="00BD35E3"/>
    <w:rsid w:val="00BD35F6"/>
    <w:rsid w:val="00BD490C"/>
    <w:rsid w:val="00BD62AF"/>
    <w:rsid w:val="00BD682F"/>
    <w:rsid w:val="00BE4541"/>
    <w:rsid w:val="00BE5E8B"/>
    <w:rsid w:val="00BE608D"/>
    <w:rsid w:val="00BF112E"/>
    <w:rsid w:val="00BF2116"/>
    <w:rsid w:val="00BF5F52"/>
    <w:rsid w:val="00BF7468"/>
    <w:rsid w:val="00C023FD"/>
    <w:rsid w:val="00C031FA"/>
    <w:rsid w:val="00C03463"/>
    <w:rsid w:val="00C03FB8"/>
    <w:rsid w:val="00C06CD9"/>
    <w:rsid w:val="00C139CA"/>
    <w:rsid w:val="00C1577E"/>
    <w:rsid w:val="00C16A89"/>
    <w:rsid w:val="00C21C3D"/>
    <w:rsid w:val="00C231DB"/>
    <w:rsid w:val="00C24C1D"/>
    <w:rsid w:val="00C30748"/>
    <w:rsid w:val="00C30786"/>
    <w:rsid w:val="00C36DE4"/>
    <w:rsid w:val="00C37CFE"/>
    <w:rsid w:val="00C4780D"/>
    <w:rsid w:val="00C47FA4"/>
    <w:rsid w:val="00C50FEE"/>
    <w:rsid w:val="00C51BB5"/>
    <w:rsid w:val="00C526C4"/>
    <w:rsid w:val="00C55C5F"/>
    <w:rsid w:val="00C56F69"/>
    <w:rsid w:val="00C5794B"/>
    <w:rsid w:val="00C60560"/>
    <w:rsid w:val="00C60CB0"/>
    <w:rsid w:val="00C610B1"/>
    <w:rsid w:val="00C62A9A"/>
    <w:rsid w:val="00C67570"/>
    <w:rsid w:val="00C70B73"/>
    <w:rsid w:val="00C73F7D"/>
    <w:rsid w:val="00C750C9"/>
    <w:rsid w:val="00C75F15"/>
    <w:rsid w:val="00C770B0"/>
    <w:rsid w:val="00C772DC"/>
    <w:rsid w:val="00C81E4A"/>
    <w:rsid w:val="00C82686"/>
    <w:rsid w:val="00C86754"/>
    <w:rsid w:val="00C86AD4"/>
    <w:rsid w:val="00C952F0"/>
    <w:rsid w:val="00C95534"/>
    <w:rsid w:val="00C9636F"/>
    <w:rsid w:val="00C9707D"/>
    <w:rsid w:val="00C97CCD"/>
    <w:rsid w:val="00CA1B60"/>
    <w:rsid w:val="00CA3436"/>
    <w:rsid w:val="00CA3918"/>
    <w:rsid w:val="00CA6851"/>
    <w:rsid w:val="00CA7325"/>
    <w:rsid w:val="00CB0B9B"/>
    <w:rsid w:val="00CB12E5"/>
    <w:rsid w:val="00CB188C"/>
    <w:rsid w:val="00CB3D42"/>
    <w:rsid w:val="00CC0261"/>
    <w:rsid w:val="00CC16AB"/>
    <w:rsid w:val="00CC34C0"/>
    <w:rsid w:val="00CC384C"/>
    <w:rsid w:val="00CC4D84"/>
    <w:rsid w:val="00CC6CAD"/>
    <w:rsid w:val="00CD20B1"/>
    <w:rsid w:val="00CD4542"/>
    <w:rsid w:val="00CD5170"/>
    <w:rsid w:val="00CE09A1"/>
    <w:rsid w:val="00CE286E"/>
    <w:rsid w:val="00CF0E0A"/>
    <w:rsid w:val="00CF0E25"/>
    <w:rsid w:val="00CF3C91"/>
    <w:rsid w:val="00CF4897"/>
    <w:rsid w:val="00D01779"/>
    <w:rsid w:val="00D022C4"/>
    <w:rsid w:val="00D05C3E"/>
    <w:rsid w:val="00D078A0"/>
    <w:rsid w:val="00D109B6"/>
    <w:rsid w:val="00D1128B"/>
    <w:rsid w:val="00D11315"/>
    <w:rsid w:val="00D1224B"/>
    <w:rsid w:val="00D12BEA"/>
    <w:rsid w:val="00D12CD0"/>
    <w:rsid w:val="00D146AA"/>
    <w:rsid w:val="00D16591"/>
    <w:rsid w:val="00D17E70"/>
    <w:rsid w:val="00D22EC0"/>
    <w:rsid w:val="00D24118"/>
    <w:rsid w:val="00D25630"/>
    <w:rsid w:val="00D258F3"/>
    <w:rsid w:val="00D25CF4"/>
    <w:rsid w:val="00D3374E"/>
    <w:rsid w:val="00D340DA"/>
    <w:rsid w:val="00D408B8"/>
    <w:rsid w:val="00D40F60"/>
    <w:rsid w:val="00D47333"/>
    <w:rsid w:val="00D500B0"/>
    <w:rsid w:val="00D524AA"/>
    <w:rsid w:val="00D529DC"/>
    <w:rsid w:val="00D530CB"/>
    <w:rsid w:val="00D53FD2"/>
    <w:rsid w:val="00D54D11"/>
    <w:rsid w:val="00D57199"/>
    <w:rsid w:val="00D62DE1"/>
    <w:rsid w:val="00D654CD"/>
    <w:rsid w:val="00D656C6"/>
    <w:rsid w:val="00D662CD"/>
    <w:rsid w:val="00D715DD"/>
    <w:rsid w:val="00D7243E"/>
    <w:rsid w:val="00D73350"/>
    <w:rsid w:val="00D74165"/>
    <w:rsid w:val="00D751C1"/>
    <w:rsid w:val="00D75559"/>
    <w:rsid w:val="00D76ED2"/>
    <w:rsid w:val="00D83C3F"/>
    <w:rsid w:val="00D9123C"/>
    <w:rsid w:val="00D94A2D"/>
    <w:rsid w:val="00D95787"/>
    <w:rsid w:val="00D95D91"/>
    <w:rsid w:val="00DA02B8"/>
    <w:rsid w:val="00DA1016"/>
    <w:rsid w:val="00DA29C7"/>
    <w:rsid w:val="00DB02AD"/>
    <w:rsid w:val="00DB113B"/>
    <w:rsid w:val="00DB1692"/>
    <w:rsid w:val="00DB1929"/>
    <w:rsid w:val="00DB2D49"/>
    <w:rsid w:val="00DB74D8"/>
    <w:rsid w:val="00DC0393"/>
    <w:rsid w:val="00DC21FB"/>
    <w:rsid w:val="00DC2E4E"/>
    <w:rsid w:val="00DC57DD"/>
    <w:rsid w:val="00DD2E0D"/>
    <w:rsid w:val="00DD6D20"/>
    <w:rsid w:val="00DE011B"/>
    <w:rsid w:val="00DE45D3"/>
    <w:rsid w:val="00DE5DAC"/>
    <w:rsid w:val="00DE6F84"/>
    <w:rsid w:val="00DF0DA3"/>
    <w:rsid w:val="00DF22B1"/>
    <w:rsid w:val="00DF3678"/>
    <w:rsid w:val="00DF3A7F"/>
    <w:rsid w:val="00DF40AA"/>
    <w:rsid w:val="00E020CF"/>
    <w:rsid w:val="00E02A82"/>
    <w:rsid w:val="00E04065"/>
    <w:rsid w:val="00E053AE"/>
    <w:rsid w:val="00E05EC1"/>
    <w:rsid w:val="00E060D9"/>
    <w:rsid w:val="00E06385"/>
    <w:rsid w:val="00E10175"/>
    <w:rsid w:val="00E131C1"/>
    <w:rsid w:val="00E145E1"/>
    <w:rsid w:val="00E14EDF"/>
    <w:rsid w:val="00E160F8"/>
    <w:rsid w:val="00E16354"/>
    <w:rsid w:val="00E1638C"/>
    <w:rsid w:val="00E16514"/>
    <w:rsid w:val="00E17A2D"/>
    <w:rsid w:val="00E24032"/>
    <w:rsid w:val="00E25D1E"/>
    <w:rsid w:val="00E320BF"/>
    <w:rsid w:val="00E32D7E"/>
    <w:rsid w:val="00E3389B"/>
    <w:rsid w:val="00E358DB"/>
    <w:rsid w:val="00E401AC"/>
    <w:rsid w:val="00E41609"/>
    <w:rsid w:val="00E4648A"/>
    <w:rsid w:val="00E47686"/>
    <w:rsid w:val="00E50343"/>
    <w:rsid w:val="00E51CDC"/>
    <w:rsid w:val="00E54672"/>
    <w:rsid w:val="00E55862"/>
    <w:rsid w:val="00E56765"/>
    <w:rsid w:val="00E61FE4"/>
    <w:rsid w:val="00E6229B"/>
    <w:rsid w:val="00E705F8"/>
    <w:rsid w:val="00E70D1A"/>
    <w:rsid w:val="00E7145E"/>
    <w:rsid w:val="00E76132"/>
    <w:rsid w:val="00E76353"/>
    <w:rsid w:val="00E81472"/>
    <w:rsid w:val="00E81506"/>
    <w:rsid w:val="00E8204C"/>
    <w:rsid w:val="00E83CD9"/>
    <w:rsid w:val="00E86201"/>
    <w:rsid w:val="00E86712"/>
    <w:rsid w:val="00E92FFA"/>
    <w:rsid w:val="00E9380E"/>
    <w:rsid w:val="00E93F7F"/>
    <w:rsid w:val="00E95054"/>
    <w:rsid w:val="00E95C70"/>
    <w:rsid w:val="00E97DC8"/>
    <w:rsid w:val="00EA003A"/>
    <w:rsid w:val="00EA03CF"/>
    <w:rsid w:val="00EA21B8"/>
    <w:rsid w:val="00EA5B6D"/>
    <w:rsid w:val="00EA7202"/>
    <w:rsid w:val="00EB36B0"/>
    <w:rsid w:val="00EB4396"/>
    <w:rsid w:val="00EB5959"/>
    <w:rsid w:val="00EC5FC2"/>
    <w:rsid w:val="00EC7698"/>
    <w:rsid w:val="00EC78AB"/>
    <w:rsid w:val="00ED1DF2"/>
    <w:rsid w:val="00ED61C0"/>
    <w:rsid w:val="00ED6F9E"/>
    <w:rsid w:val="00EE101F"/>
    <w:rsid w:val="00EE223C"/>
    <w:rsid w:val="00EE5ABD"/>
    <w:rsid w:val="00EE5D58"/>
    <w:rsid w:val="00EE77C8"/>
    <w:rsid w:val="00EF15B7"/>
    <w:rsid w:val="00EF27B5"/>
    <w:rsid w:val="00EF3DA9"/>
    <w:rsid w:val="00EF51EF"/>
    <w:rsid w:val="00EF696B"/>
    <w:rsid w:val="00EF6FA3"/>
    <w:rsid w:val="00EF78B9"/>
    <w:rsid w:val="00EF7DA3"/>
    <w:rsid w:val="00F00752"/>
    <w:rsid w:val="00F00863"/>
    <w:rsid w:val="00F026A7"/>
    <w:rsid w:val="00F06E18"/>
    <w:rsid w:val="00F074F2"/>
    <w:rsid w:val="00F07D3F"/>
    <w:rsid w:val="00F120E3"/>
    <w:rsid w:val="00F150F9"/>
    <w:rsid w:val="00F15102"/>
    <w:rsid w:val="00F152D7"/>
    <w:rsid w:val="00F17CA9"/>
    <w:rsid w:val="00F22628"/>
    <w:rsid w:val="00F22D19"/>
    <w:rsid w:val="00F247A3"/>
    <w:rsid w:val="00F256EC"/>
    <w:rsid w:val="00F263EB"/>
    <w:rsid w:val="00F2722E"/>
    <w:rsid w:val="00F30376"/>
    <w:rsid w:val="00F30AC1"/>
    <w:rsid w:val="00F3232F"/>
    <w:rsid w:val="00F35A63"/>
    <w:rsid w:val="00F3634C"/>
    <w:rsid w:val="00F37E74"/>
    <w:rsid w:val="00F4041B"/>
    <w:rsid w:val="00F42C99"/>
    <w:rsid w:val="00F42E55"/>
    <w:rsid w:val="00F44C9C"/>
    <w:rsid w:val="00F45040"/>
    <w:rsid w:val="00F45357"/>
    <w:rsid w:val="00F47B73"/>
    <w:rsid w:val="00F47CA6"/>
    <w:rsid w:val="00F47F54"/>
    <w:rsid w:val="00F51FA6"/>
    <w:rsid w:val="00F520A1"/>
    <w:rsid w:val="00F550C0"/>
    <w:rsid w:val="00F55857"/>
    <w:rsid w:val="00F56983"/>
    <w:rsid w:val="00F614D0"/>
    <w:rsid w:val="00F63B88"/>
    <w:rsid w:val="00F64E89"/>
    <w:rsid w:val="00F6738D"/>
    <w:rsid w:val="00F701C2"/>
    <w:rsid w:val="00F70C98"/>
    <w:rsid w:val="00F714CF"/>
    <w:rsid w:val="00F71E9C"/>
    <w:rsid w:val="00F72720"/>
    <w:rsid w:val="00F738AD"/>
    <w:rsid w:val="00F73E40"/>
    <w:rsid w:val="00F7471A"/>
    <w:rsid w:val="00F80471"/>
    <w:rsid w:val="00F91700"/>
    <w:rsid w:val="00F94796"/>
    <w:rsid w:val="00F96304"/>
    <w:rsid w:val="00FA1C25"/>
    <w:rsid w:val="00FA2036"/>
    <w:rsid w:val="00FA54A8"/>
    <w:rsid w:val="00FA6096"/>
    <w:rsid w:val="00FB042E"/>
    <w:rsid w:val="00FB1196"/>
    <w:rsid w:val="00FB425B"/>
    <w:rsid w:val="00FB653B"/>
    <w:rsid w:val="00FB680F"/>
    <w:rsid w:val="00FC1B96"/>
    <w:rsid w:val="00FC3F9A"/>
    <w:rsid w:val="00FC72D8"/>
    <w:rsid w:val="00FD0DED"/>
    <w:rsid w:val="00FD153B"/>
    <w:rsid w:val="00FD2912"/>
    <w:rsid w:val="00FD2FD0"/>
    <w:rsid w:val="00FD7BE3"/>
    <w:rsid w:val="00FE0270"/>
    <w:rsid w:val="00FE0726"/>
    <w:rsid w:val="00FE1D17"/>
    <w:rsid w:val="00FE5C1C"/>
    <w:rsid w:val="00FE6BA8"/>
    <w:rsid w:val="00FE727A"/>
    <w:rsid w:val="00FE7DA0"/>
    <w:rsid w:val="00FF0258"/>
    <w:rsid w:val="00FF0580"/>
    <w:rsid w:val="00FF06EB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22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F07D3F"/>
    <w:pPr>
      <w:ind w:left="720"/>
      <w:contextualSpacing/>
    </w:pPr>
  </w:style>
  <w:style w:type="character" w:customStyle="1" w:styleId="s1">
    <w:name w:val="s1"/>
    <w:basedOn w:val="a0"/>
    <w:rsid w:val="00A84E18"/>
  </w:style>
  <w:style w:type="character" w:styleId="afc">
    <w:name w:val="Hyperlink"/>
    <w:basedOn w:val="a0"/>
    <w:uiPriority w:val="99"/>
    <w:unhideWhenUsed/>
    <w:rsid w:val="006A638D"/>
    <w:rPr>
      <w:color w:val="0000FF"/>
      <w:u w:val="single"/>
    </w:rPr>
  </w:style>
  <w:style w:type="paragraph" w:customStyle="1" w:styleId="Standard">
    <w:name w:val="Standard"/>
    <w:rsid w:val="006A638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customStyle="1" w:styleId="c2b2e1abc6449a4amsobodytextindent3">
    <w:name w:val="c2b2e1abc6449a4amsobodytextindent3"/>
    <w:basedOn w:val="a"/>
    <w:rsid w:val="001A422F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1A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FC2B-4D15-42F9-9B89-A8325BBB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КСК</cp:lastModifiedBy>
  <cp:revision>5</cp:revision>
  <cp:lastPrinted>2022-04-19T07:38:00Z</cp:lastPrinted>
  <dcterms:created xsi:type="dcterms:W3CDTF">2022-04-19T07:23:00Z</dcterms:created>
  <dcterms:modified xsi:type="dcterms:W3CDTF">2022-07-14T07:31:00Z</dcterms:modified>
</cp:coreProperties>
</file>