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7F" w:rsidRDefault="0038612A"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128187" cy="2342228"/>
            <wp:effectExtent l="19050" t="0" r="0" b="0"/>
            <wp:docPr id="12" name="Рисунок 1" descr="C:\Users\Экономический отдел\Desktop\Алгоритм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esktop\Алгоритм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93" cy="234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>Алгоритм действий гражданина при потере работы</w:t>
      </w:r>
      <w:r w:rsidR="00952E87">
        <w:rPr>
          <w:rFonts w:ascii="Arial" w:hAnsi="Arial" w:cs="Arial"/>
          <w:color w:val="000000"/>
        </w:rPr>
        <w:br/>
      </w:r>
      <w:r w:rsidR="00952E87">
        <w:rPr>
          <w:rFonts w:ascii="Arial" w:hAnsi="Arial" w:cs="Arial"/>
          <w:color w:val="000000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t>В целях поиска подходящей работы гражданину необходимо перейти</w:t>
      </w:r>
      <w:r w:rsidR="00952E87">
        <w:rPr>
          <w:rFonts w:ascii="Arial" w:hAnsi="Arial" w:cs="Arial"/>
          <w:color w:val="000000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t>на сайт «Работа России» </w:t>
      </w:r>
      <w:hyperlink r:id="rId6" w:tgtFrame="_blank" w:history="1">
        <w:r w:rsidR="00952E87">
          <w:rPr>
            <w:rStyle w:val="a3"/>
            <w:rFonts w:ascii="Arial" w:hAnsi="Arial" w:cs="Arial"/>
            <w:u w:val="none"/>
            <w:shd w:val="clear" w:color="auto" w:fill="FFFFFF"/>
          </w:rPr>
          <w:t>https://trudvsem.ru</w:t>
        </w:r>
      </w:hyperlink>
      <w:r w:rsidR="00952E87">
        <w:rPr>
          <w:rFonts w:ascii="Arial" w:hAnsi="Arial" w:cs="Arial"/>
          <w:color w:val="000000"/>
          <w:shd w:val="clear" w:color="auto" w:fill="FFFFFF"/>
        </w:rPr>
        <w:t> – войти в Личный кабинет</w:t>
      </w:r>
      <w:r w:rsidR="00952E87">
        <w:rPr>
          <w:rFonts w:ascii="Arial" w:hAnsi="Arial" w:cs="Arial"/>
          <w:color w:val="000000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t>с использованием портала «</w:t>
      </w:r>
      <w:proofErr w:type="spellStart"/>
      <w:r w:rsidR="00952E87">
        <w:rPr>
          <w:rFonts w:ascii="Arial" w:hAnsi="Arial" w:cs="Arial"/>
          <w:color w:val="000000"/>
          <w:shd w:val="clear" w:color="auto" w:fill="FFFFFF"/>
        </w:rPr>
        <w:t>Госуслуги</w:t>
      </w:r>
      <w:proofErr w:type="spellEnd"/>
      <w:r w:rsidR="00952E87">
        <w:rPr>
          <w:rFonts w:ascii="Arial" w:hAnsi="Arial" w:cs="Arial"/>
          <w:color w:val="000000"/>
          <w:shd w:val="clear" w:color="auto" w:fill="FFFFFF"/>
        </w:rPr>
        <w:t>». Далее следовать следующему порядку: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>1. Создание заявления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Заявление создается в электронном виде и может быть направлено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в центр занятости населения любого региона. Если у гражданина нет постоянной или временной регистрации в данном регионе, то для подбора вакансий необходимо посетить центр занятости лично (шаг 5).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>2. Прикрепление резюме к заявлению</w:t>
      </w:r>
      <w:proofErr w:type="gramStart"/>
      <w:r w:rsidR="00952E87">
        <w:rPr>
          <w:rFonts w:ascii="Arial" w:hAnsi="Arial" w:cs="Arial"/>
          <w:color w:val="000000"/>
          <w:shd w:val="clear" w:color="auto" w:fill="FFFFFF"/>
        </w:rPr>
        <w:br/>
        <w:t>П</w:t>
      </w:r>
      <w:proofErr w:type="gramEnd"/>
      <w:r w:rsidR="00952E87">
        <w:rPr>
          <w:rFonts w:ascii="Arial" w:hAnsi="Arial" w:cs="Arial"/>
          <w:color w:val="000000"/>
          <w:shd w:val="clear" w:color="auto" w:fill="FFFFFF"/>
        </w:rPr>
        <w:t>ри заполнении заявления необходимо прикрепить резюме.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На основании него центр занятости населения будет подбирать работу. Если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у гражданина нет резюме на портале, то необходимо его создать. Также необходимо наличие личной электронной почты.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 xml:space="preserve">3. </w:t>
      </w:r>
      <w:proofErr w:type="spellStart"/>
      <w:r w:rsidR="00952E87">
        <w:rPr>
          <w:rFonts w:ascii="Arial" w:hAnsi="Arial" w:cs="Arial"/>
          <w:color w:val="000000"/>
          <w:shd w:val="clear" w:color="auto" w:fill="FFFFFF"/>
        </w:rPr>
        <w:t>Модерация</w:t>
      </w:r>
      <w:proofErr w:type="spellEnd"/>
      <w:r w:rsidR="00952E87">
        <w:rPr>
          <w:rFonts w:ascii="Arial" w:hAnsi="Arial" w:cs="Arial"/>
          <w:color w:val="000000"/>
          <w:shd w:val="clear" w:color="auto" w:fill="FFFFFF"/>
        </w:rPr>
        <w:t xml:space="preserve"> резюме центром занятости населения</w:t>
      </w:r>
      <w:proofErr w:type="gramStart"/>
      <w:r w:rsidR="00952E87">
        <w:rPr>
          <w:rFonts w:ascii="Arial" w:hAnsi="Arial" w:cs="Arial"/>
          <w:color w:val="000000"/>
          <w:shd w:val="clear" w:color="auto" w:fill="FFFFFF"/>
        </w:rPr>
        <w:br/>
        <w:t>В</w:t>
      </w:r>
      <w:proofErr w:type="gramEnd"/>
      <w:r w:rsidR="00952E87">
        <w:rPr>
          <w:rFonts w:ascii="Arial" w:hAnsi="Arial" w:cs="Arial"/>
          <w:color w:val="000000"/>
          <w:shd w:val="clear" w:color="auto" w:fill="FFFFFF"/>
        </w:rPr>
        <w:t xml:space="preserve"> течение 1 дня резюме гражданина будет рассмотрено. После успешной </w:t>
      </w:r>
      <w:proofErr w:type="spellStart"/>
      <w:r w:rsidR="00952E87">
        <w:rPr>
          <w:rFonts w:ascii="Arial" w:hAnsi="Arial" w:cs="Arial"/>
          <w:color w:val="000000"/>
          <w:shd w:val="clear" w:color="auto" w:fill="FFFFFF"/>
        </w:rPr>
        <w:t>модерации</w:t>
      </w:r>
      <w:proofErr w:type="spellEnd"/>
      <w:r w:rsidR="00952E87">
        <w:rPr>
          <w:rFonts w:ascii="Arial" w:hAnsi="Arial" w:cs="Arial"/>
          <w:color w:val="000000"/>
          <w:shd w:val="clear" w:color="auto" w:fill="FFFFFF"/>
        </w:rPr>
        <w:t xml:space="preserve"> резюме автоматически публикуется на портале, а заявление гражданина будет зарегистрировано.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>4. Личная явка в центр занятости населения</w:t>
      </w:r>
      <w:proofErr w:type="gramStart"/>
      <w:r w:rsidR="00952E87">
        <w:rPr>
          <w:rFonts w:ascii="Arial" w:hAnsi="Arial" w:cs="Arial"/>
          <w:color w:val="000000"/>
          <w:shd w:val="clear" w:color="auto" w:fill="FFFFFF"/>
        </w:rPr>
        <w:br/>
        <w:t>В</w:t>
      </w:r>
      <w:proofErr w:type="gramEnd"/>
      <w:r w:rsidR="00952E87">
        <w:rPr>
          <w:rFonts w:ascii="Arial" w:hAnsi="Arial" w:cs="Arial"/>
          <w:color w:val="000000"/>
          <w:shd w:val="clear" w:color="auto" w:fill="FFFFFF"/>
        </w:rPr>
        <w:t xml:space="preserve"> течение 1 дня в личный кабинет гражданина будет направлено уведомление о необходимости посетить центр занятости с необходимым пакетом документов.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>5. Подбор подходящих вакансий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Центр занятости населения подберёт вакансии на основании резюме. Список подобранных вакансий можно будет увидеть в личном кабинете гражданина.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>6. Расстановка приоритетов вакансий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Гражданину предстоит выбрать наиболее подходящие вакансии. Расположить их в порядке его предпочтения и направьте в службу занятости. Сделать выбор в течение 2 дней. Центр занятости населения свяжется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с работодателями и направит гражданину уточненный перечень вакансий,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lastRenderedPageBreak/>
        <w:t>с учетом готовности работодателя, пригласить гражданина на собеседование.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>7. Собеседование с работодателем</w:t>
      </w:r>
      <w:r w:rsidR="00952E87">
        <w:rPr>
          <w:rFonts w:ascii="Arial" w:hAnsi="Arial" w:cs="Arial"/>
          <w:color w:val="000000"/>
          <w:shd w:val="clear" w:color="auto" w:fill="FFFFFF"/>
        </w:rPr>
        <w:br/>
        <w:t xml:space="preserve">Необходимо откликнуться на предложенные вакансии. После этого гражданин получит уведомления о приглашениях на собеседования в своем личном кабинете. Собеседование может быть очным с указанным адресом места проведения или дистанционным со ссылкой на </w:t>
      </w:r>
      <w:proofErr w:type="spellStart"/>
      <w:proofErr w:type="gramStart"/>
      <w:r w:rsidR="00952E87">
        <w:rPr>
          <w:rFonts w:ascii="Arial" w:hAnsi="Arial" w:cs="Arial"/>
          <w:color w:val="000000"/>
          <w:shd w:val="clear" w:color="auto" w:fill="FFFFFF"/>
        </w:rPr>
        <w:t>видео-конференцию</w:t>
      </w:r>
      <w:proofErr w:type="spellEnd"/>
      <w:proofErr w:type="gramEnd"/>
      <w:r w:rsidR="00952E87">
        <w:rPr>
          <w:rFonts w:ascii="Arial" w:hAnsi="Arial" w:cs="Arial"/>
          <w:color w:val="000000"/>
          <w:shd w:val="clear" w:color="auto" w:fill="FFFFFF"/>
        </w:rPr>
        <w:t>.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Для подготовки к собеседованию гражданин может получить очную консультацию в центре занятости населения.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>8. Результаты собеседования</w:t>
      </w:r>
      <w:proofErr w:type="gramStart"/>
      <w:r w:rsidR="00952E87">
        <w:rPr>
          <w:rFonts w:ascii="Arial" w:hAnsi="Arial" w:cs="Arial"/>
          <w:color w:val="000000"/>
          <w:shd w:val="clear" w:color="auto" w:fill="FFFFFF"/>
        </w:rPr>
        <w:br/>
        <w:t>О</w:t>
      </w:r>
      <w:proofErr w:type="gramEnd"/>
      <w:r w:rsidR="00952E87">
        <w:rPr>
          <w:rFonts w:ascii="Arial" w:hAnsi="Arial" w:cs="Arial"/>
          <w:color w:val="000000"/>
          <w:shd w:val="clear" w:color="auto" w:fill="FFFFFF"/>
        </w:rPr>
        <w:t xml:space="preserve"> результатах собеседования работодатель сообщает гражданину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через личный кабинет на портале, направив уведомление.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>9. Успешное прохождение собеседования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Гражданин успешно прошел собеседование и его готовы трудоустроить на выбранную вакансию. Поздравляем и желаем успешного трудового пути!</w:t>
      </w:r>
      <w:r w:rsidR="00952E87">
        <w:rPr>
          <w:rFonts w:ascii="Arial" w:hAnsi="Arial" w:cs="Arial"/>
          <w:color w:val="000000"/>
          <w:shd w:val="clear" w:color="auto" w:fill="FFFFFF"/>
        </w:rPr>
        <w:br/>
        <w:t>*Если по первому списку подобранных вакансий работа не нашлась или гражданину отказали на собеседовании, центр занятости населения снова подберет гражданину актуальные вакансии и направит в личный кабинет.</w:t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color w:val="000000"/>
          <w:shd w:val="clear" w:color="auto" w:fill="FFFFFF"/>
        </w:rPr>
        <w:br/>
      </w:r>
      <w:r w:rsidR="00952E8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87">
        <w:rPr>
          <w:rFonts w:ascii="Arial" w:hAnsi="Arial" w:cs="Arial"/>
          <w:color w:val="000000"/>
          <w:shd w:val="clear" w:color="auto" w:fill="FFFFFF"/>
        </w:rPr>
        <w:t xml:space="preserve">По </w:t>
      </w:r>
      <w:proofErr w:type="gramStart"/>
      <w:r w:rsidR="00952E87">
        <w:rPr>
          <w:rFonts w:ascii="Arial" w:hAnsi="Arial" w:cs="Arial"/>
          <w:color w:val="000000"/>
          <w:shd w:val="clear" w:color="auto" w:fill="FFFFFF"/>
        </w:rPr>
        <w:t>всем вопросам, касающимся сферы занятости населения в Российской Федерации граждане могут</w:t>
      </w:r>
      <w:proofErr w:type="gramEnd"/>
      <w:r w:rsidR="00952E87">
        <w:rPr>
          <w:rFonts w:ascii="Arial" w:hAnsi="Arial" w:cs="Arial"/>
          <w:color w:val="000000"/>
          <w:shd w:val="clear" w:color="auto" w:fill="FFFFFF"/>
        </w:rPr>
        <w:t xml:space="preserve"> обратиться по номеру горячей линии 122, а также по телефону +7(937)033-35-34.</w:t>
      </w:r>
    </w:p>
    <w:sectPr w:rsidR="008E527F" w:rsidSect="008E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E87"/>
    <w:rsid w:val="0038612A"/>
    <w:rsid w:val="0065634F"/>
    <w:rsid w:val="008E527F"/>
    <w:rsid w:val="0095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E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rudvsem.ru&amp;post=-197538368_867&amp;cc_key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Экономический отдел</cp:lastModifiedBy>
  <cp:revision>2</cp:revision>
  <dcterms:created xsi:type="dcterms:W3CDTF">2022-04-01T11:37:00Z</dcterms:created>
  <dcterms:modified xsi:type="dcterms:W3CDTF">2022-04-04T04:14:00Z</dcterms:modified>
</cp:coreProperties>
</file>